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7D1" w:rsidRDefault="00EC1465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 основной профессиональной образовательной программе по специальности</w:t>
      </w:r>
    </w:p>
    <w:p w:rsidR="007737D1" w:rsidRDefault="00EC146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7737D1" w:rsidRDefault="00EC146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7737D1" w:rsidRDefault="00EC146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7737D1" w:rsidRDefault="00EC146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7737D1" w:rsidRDefault="007737D1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7737D1" w:rsidRDefault="007737D1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7737D1">
        <w:trPr>
          <w:trHeight w:val="2976"/>
        </w:trPr>
        <w:tc>
          <w:tcPr>
            <w:tcW w:w="4656" w:type="dxa"/>
          </w:tcPr>
          <w:p w:rsidR="007737D1" w:rsidRDefault="00EC146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7737D1" w:rsidRDefault="00EC146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предметной (цикловой) комиссией УГС 38.00.00 «Экономика и управление»</w:t>
            </w:r>
          </w:p>
          <w:p w:rsidR="007737D1" w:rsidRDefault="00EC146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>Протокол № _</w:t>
            </w:r>
            <w:r>
              <w:rPr>
                <w:u w:val="single"/>
                <w:lang w:eastAsia="en-US"/>
              </w:rPr>
              <w:t>9</w:t>
            </w:r>
            <w:r>
              <w:rPr>
                <w:lang w:eastAsia="en-US"/>
              </w:rPr>
              <w:t>_от 30 апреля 2025 г.</w:t>
            </w:r>
            <w:r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:rsidR="007737D1" w:rsidRDefault="00EC146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>
              <w:rPr>
                <w:noProof/>
                <w:u w:val="single"/>
              </w:rPr>
              <w:drawing>
                <wp:inline distT="0" distB="0" distL="0" distR="0">
                  <wp:extent cx="1042670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:rsidR="007737D1" w:rsidRDefault="00EC146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Подпись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7737D1" w:rsidRDefault="007737D1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7737D1" w:rsidRDefault="007737D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7737D1" w:rsidRDefault="007737D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7737D1" w:rsidRDefault="007737D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7737D1" w:rsidRDefault="00EC146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:rsidR="007737D1" w:rsidRDefault="007737D1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7737D1" w:rsidRDefault="00EC146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</w:t>
      </w:r>
      <w:r>
        <w:rPr>
          <w:rFonts w:eastAsia="Arial Unicode MS"/>
          <w:color w:val="000000"/>
          <w:kern w:val="0"/>
          <w:u w:val="single"/>
          <w14:ligatures w14:val="none"/>
        </w:rPr>
        <w:t>2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Информационное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 обеспечение логистических процессов</w:t>
      </w:r>
    </w:p>
    <w:p w:rsidR="007737D1" w:rsidRDefault="007737D1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7737D1" w:rsidRDefault="00EC1465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 xml:space="preserve">Специальность: </w:t>
      </w:r>
      <w:bookmarkEnd w:id="1"/>
      <w:r>
        <w:rPr>
          <w:color w:val="000000"/>
        </w:rPr>
        <w:t xml:space="preserve"> </w:t>
      </w:r>
      <w:r>
        <w:rPr>
          <w:color w:val="000000"/>
          <w:u w:val="single"/>
        </w:rPr>
        <w:t>38.02.03  «Операционная деятельность в логистике»</w:t>
      </w:r>
    </w:p>
    <w:p w:rsidR="007737D1" w:rsidRDefault="007737D1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7737D1" w:rsidRDefault="007737D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7737D1" w:rsidRDefault="00EC146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512D33">
        <w:rPr>
          <w:rFonts w:eastAsia="Arial Unicode MS"/>
          <w:color w:val="000000"/>
          <w:kern w:val="0"/>
          <w14:ligatures w14:val="none"/>
        </w:rPr>
        <w:t>Операцион</w:t>
      </w:r>
      <w:r>
        <w:rPr>
          <w:rFonts w:eastAsia="Arial Unicode MS"/>
          <w:color w:val="000000"/>
          <w:kern w:val="0"/>
          <w14:ligatures w14:val="none"/>
        </w:rPr>
        <w:t>ный</w:t>
      </w:r>
      <w:r>
        <w:rPr>
          <w:rFonts w:eastAsia="Arial Unicode MS"/>
          <w:color w:val="000000"/>
          <w:kern w:val="0"/>
          <w14:ligatures w14:val="none"/>
        </w:rPr>
        <w:t xml:space="preserve"> логист</w:t>
      </w:r>
    </w:p>
    <w:p w:rsidR="007737D1" w:rsidRDefault="007737D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7737D1" w:rsidRDefault="007737D1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7737D1" w:rsidRDefault="007737D1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7737D1" w:rsidRDefault="007737D1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7737D1" w:rsidRDefault="007737D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7737D1" w:rsidRDefault="007737D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7737D1" w:rsidRDefault="007737D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7737D1" w:rsidRDefault="007737D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7737D1" w:rsidRDefault="007737D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7737D1" w:rsidRDefault="007737D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7737D1" w:rsidRDefault="007737D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7737D1" w:rsidRDefault="007737D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7737D1" w:rsidRDefault="007737D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7737D1" w:rsidRDefault="007737D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7737D1" w:rsidRDefault="007737D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7737D1" w:rsidRDefault="007737D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7737D1" w:rsidRDefault="007737D1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7737D1" w:rsidRDefault="00EC1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Махачкала 2025 г. </w:t>
      </w:r>
      <w:r>
        <w:rPr>
          <w:b/>
          <w:color w:val="000000"/>
        </w:rPr>
        <w:t xml:space="preserve"> </w:t>
      </w:r>
    </w:p>
    <w:p w:rsidR="007737D1" w:rsidRDefault="00EC1465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7737D1" w:rsidRDefault="00EC1465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7737D1" w:rsidRDefault="00EC1465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ДИСЦИПЛИНЕ </w:t>
      </w:r>
    </w:p>
    <w:p w:rsidR="007737D1" w:rsidRDefault="00EC146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</w:t>
      </w:r>
      <w:r>
        <w:rPr>
          <w:rFonts w:eastAsia="Arial Unicode MS"/>
          <w:color w:val="000000"/>
          <w:kern w:val="0"/>
          <w:u w:val="single"/>
          <w14:ligatures w14:val="none"/>
        </w:rPr>
        <w:t>2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  </w:t>
      </w:r>
      <w:r>
        <w:rPr>
          <w:rFonts w:eastAsia="Arial Unicode MS"/>
          <w:color w:val="000000"/>
          <w:kern w:val="0"/>
          <w:u w:val="single"/>
          <w14:ligatures w14:val="none"/>
        </w:rPr>
        <w:t>Информационное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 обеспечение логистических процессов</w:t>
      </w:r>
    </w:p>
    <w:p w:rsidR="007737D1" w:rsidRDefault="00EC146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color w:val="000000"/>
        </w:rPr>
        <w:t xml:space="preserve"> </w:t>
      </w:r>
      <w:bookmarkStart w:id="2" w:name="_Hlk211346929"/>
    </w:p>
    <w:bookmarkEnd w:id="2"/>
    <w:p w:rsidR="007737D1" w:rsidRDefault="007737D1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7737D1" w:rsidRDefault="00EC1465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7737D1" w:rsidRDefault="00EC1465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7737D1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7737D1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7737D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7737D1" w:rsidRDefault="007737D1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 xml:space="preserve">в профессиональном и/или социальном </w:t>
            </w:r>
            <w:r>
              <w:t>контексте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</w:pPr>
            <w:r>
              <w:t xml:space="preserve">определять </w:t>
            </w:r>
            <w:r>
              <w:t>необходимые ресурсы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7737D1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 xml:space="preserve">актуальный </w:t>
            </w:r>
            <w:r>
              <w:t>профессиональный и социальный контекст, в котором приходится работать и жить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</w:t>
            </w:r>
            <w:r>
              <w:t>ластях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</w:r>
            <w: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использовать современное программное </w:t>
            </w:r>
            <w:r>
              <w:t>обеспечение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 xml:space="preserve">формат оформления </w:t>
            </w:r>
            <w:r>
              <w:t>результатов поиска информации, современные средства и устройства информатизации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7737D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>и реализовывать собственное</w:t>
            </w:r>
            <w:r>
              <w:t xml:space="preserve">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актуальность нормативно-правовой </w:t>
            </w:r>
            <w:r>
              <w:t>документации в профессиональной деятельности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</w:t>
            </w:r>
            <w:r>
              <w:t xml:space="preserve"> деятельности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возможные траектории профессионального развития </w:t>
            </w:r>
            <w:r>
              <w:t>и самообразования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7737D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 xml:space="preserve">в </w:t>
            </w:r>
            <w:r>
              <w:t>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 xml:space="preserve">психологические основы деятельности коллектива, психологические </w:t>
            </w:r>
            <w:r>
              <w:t>особенности личности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</w:t>
            </w:r>
            <w:r>
              <w:lastRenderedPageBreak/>
              <w:t xml:space="preserve">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</w:t>
            </w:r>
            <w:r>
              <w:t xml:space="preserve">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7737D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t>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7737D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 xml:space="preserve">об изменении климата, принципы бережливого производства, эффективно действовать в </w:t>
            </w:r>
            <w:r>
              <w:t>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 xml:space="preserve">в профессиональной </w:t>
            </w:r>
            <w:r>
              <w:t>деятельности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7737D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</w:r>
            <w:r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применять </w:t>
            </w:r>
            <w:r>
              <w:t>рациональные приемы двигательных функций в профессиональной деятельности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роль физической культуры в общекультурном, профессиональном и социальном </w:t>
            </w:r>
            <w:r>
              <w:t>развитии человека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7737D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</w:r>
            <w:r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 xml:space="preserve">лексический минимум, относящийся к описанию предметов, средств и процессов профессиональной </w:t>
            </w:r>
            <w:r>
              <w:t>деятельности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7737D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:rsidR="007737D1" w:rsidRDefault="007737D1"/>
    <w:p w:rsidR="007737D1" w:rsidRDefault="00EC1465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962"/>
        <w:gridCol w:w="6602"/>
      </w:tblGrid>
      <w:tr w:rsidR="007737D1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</w:pPr>
            <w:r>
              <w:t>Основные виды</w:t>
            </w:r>
          </w:p>
          <w:p w:rsidR="007737D1" w:rsidRDefault="00EC1465">
            <w:pPr>
              <w:spacing w:after="0" w:line="240" w:lineRule="auto"/>
              <w:ind w:left="0"/>
            </w:pPr>
            <w:r>
              <w:t>деятельности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</w:pPr>
            <w:r>
              <w:t>Код и наименование</w:t>
            </w:r>
          </w:p>
          <w:p w:rsidR="007737D1" w:rsidRDefault="00EC1465">
            <w:pPr>
              <w:spacing w:after="0" w:line="240" w:lineRule="auto"/>
              <w:ind w:left="0"/>
            </w:pPr>
            <w:r>
              <w:t>компетенции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/>
            </w:pPr>
            <w:r>
              <w:t>Показатели освоения компетенции</w:t>
            </w:r>
          </w:p>
        </w:tc>
      </w:tr>
      <w:tr w:rsidR="007737D1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line="240" w:lineRule="auto"/>
              <w:ind w:left="0"/>
            </w:pPr>
            <w:r>
              <w:t>Планирование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7737D1" w:rsidRDefault="00EC1465">
            <w:pPr>
              <w:spacing w:line="240" w:lineRule="auto"/>
              <w:ind w:left="0"/>
            </w:pPr>
            <w:r>
              <w:rPr>
                <w:spacing w:val="-2"/>
              </w:rPr>
              <w:t>организация</w:t>
            </w:r>
          </w:p>
          <w:p w:rsidR="007737D1" w:rsidRDefault="00EC1465">
            <w:pPr>
              <w:spacing w:line="240" w:lineRule="auto"/>
              <w:ind w:left="0"/>
            </w:pPr>
            <w:r>
              <w:rPr>
                <w:spacing w:val="-2"/>
              </w:rPr>
              <w:t>логистических</w:t>
            </w:r>
          </w:p>
          <w:p w:rsidR="007737D1" w:rsidRDefault="00EC1465">
            <w:pPr>
              <w:spacing w:line="240" w:lineRule="auto"/>
              <w:ind w:left="0"/>
            </w:pPr>
            <w:r>
              <w:t>процессов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11"/>
              </w:rPr>
              <w:t xml:space="preserve"> </w:t>
            </w:r>
            <w:r>
              <w:t>закупках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7737D1" w:rsidRDefault="00EC1465">
            <w:pPr>
              <w:spacing w:line="240" w:lineRule="auto"/>
              <w:ind w:left="22"/>
            </w:pPr>
            <w:r>
              <w:rPr>
                <w:spacing w:val="-2"/>
              </w:rPr>
              <w:t>складировании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line="240" w:lineRule="auto"/>
              <w:ind w:left="22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1.1.</w:t>
            </w:r>
          </w:p>
          <w:p w:rsidR="007737D1" w:rsidRDefault="00EC1465">
            <w:pPr>
              <w:spacing w:after="0" w:line="240" w:lineRule="auto"/>
              <w:ind w:left="0" w:hanging="11"/>
            </w:pPr>
            <w:r>
              <w:t>Осуществлять</w:t>
            </w:r>
          </w:p>
          <w:p w:rsidR="007737D1" w:rsidRDefault="00EC1465">
            <w:pPr>
              <w:spacing w:after="0" w:line="240" w:lineRule="auto"/>
              <w:ind w:left="0" w:hanging="11"/>
            </w:pPr>
            <w:r>
              <w:t>сопровождение,</w:t>
            </w:r>
            <w:r>
              <w:rPr>
                <w:spacing w:val="55"/>
              </w:rPr>
              <w:t xml:space="preserve"> </w:t>
            </w:r>
            <w:r>
              <w:t>в</w:t>
            </w:r>
            <w:r>
              <w:rPr>
                <w:spacing w:val="56"/>
              </w:rPr>
              <w:t xml:space="preserve"> </w:t>
            </w:r>
            <w:r>
              <w:t>том</w:t>
            </w:r>
            <w:r>
              <w:rPr>
                <w:spacing w:val="56"/>
              </w:rPr>
              <w:t xml:space="preserve"> </w:t>
            </w:r>
            <w:r>
              <w:t>числе</w:t>
            </w:r>
          </w:p>
          <w:p w:rsidR="007737D1" w:rsidRDefault="00EC1465">
            <w:pPr>
              <w:spacing w:after="0" w:line="240" w:lineRule="auto"/>
              <w:ind w:left="0" w:hanging="11"/>
            </w:pPr>
            <w:r>
              <w:t>документационное,</w:t>
            </w:r>
          </w:p>
          <w:p w:rsidR="007737D1" w:rsidRDefault="00EC1465">
            <w:pPr>
              <w:spacing w:line="240" w:lineRule="auto"/>
              <w:ind w:left="22"/>
            </w:pPr>
            <w:r>
              <w:t>процедуры</w:t>
            </w:r>
            <w:r>
              <w:rPr>
                <w:spacing w:val="-6"/>
              </w:rPr>
              <w:t xml:space="preserve"> </w:t>
            </w:r>
            <w:r>
              <w:t>закупок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  <w:bCs/>
              </w:rPr>
              <w:t>Навыки</w:t>
            </w:r>
            <w:r>
              <w:t xml:space="preserve">: </w:t>
            </w:r>
          </w:p>
        </w:tc>
      </w:tr>
      <w:tr w:rsidR="007737D1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pStyle w:val="ad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</w:rPr>
            </w:pPr>
            <w:r>
              <w:t>Заполнения</w:t>
            </w:r>
            <w:r>
              <w:rPr>
                <w:spacing w:val="19"/>
              </w:rPr>
              <w:t xml:space="preserve"> </w:t>
            </w:r>
            <w:r>
              <w:t>документации,</w:t>
            </w:r>
            <w:r>
              <w:rPr>
                <w:spacing w:val="20"/>
              </w:rPr>
              <w:t xml:space="preserve"> </w:t>
            </w:r>
            <w:r>
              <w:t>связанной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с</w:t>
            </w:r>
            <w:r>
              <w:t xml:space="preserve"> </w:t>
            </w:r>
            <w:r>
              <w:rPr>
                <w:spacing w:val="-2"/>
              </w:rPr>
              <w:t>закупками.</w:t>
            </w:r>
          </w:p>
          <w:p w:rsidR="007737D1" w:rsidRDefault="00EC1465">
            <w:pPr>
              <w:pStyle w:val="TableParagraph"/>
              <w:numPr>
                <w:ilvl w:val="0"/>
                <w:numId w:val="2"/>
              </w:numPr>
              <w:spacing w:before="2"/>
              <w:ind w:left="384"/>
              <w:rPr>
                <w:sz w:val="24"/>
                <w:szCs w:val="24"/>
              </w:rPr>
            </w:pPr>
            <w:r>
              <w:rPr>
                <w:spacing w:val="-2"/>
              </w:rPr>
              <w:t>Анализа</w:t>
            </w:r>
            <w:r>
              <w:t xml:space="preserve"> </w:t>
            </w:r>
            <w:r>
              <w:rPr>
                <w:spacing w:val="-2"/>
              </w:rPr>
              <w:t>логистической</w:t>
            </w:r>
            <w:r>
              <w:t xml:space="preserve"> системы</w:t>
            </w:r>
            <w:r>
              <w:rPr>
                <w:spacing w:val="28"/>
              </w:rPr>
              <w:t xml:space="preserve">  </w:t>
            </w:r>
            <w:r>
              <w:t>управления</w:t>
            </w:r>
            <w:r>
              <w:rPr>
                <w:spacing w:val="29"/>
              </w:rPr>
              <w:t xml:space="preserve">  </w:t>
            </w:r>
            <w:r>
              <w:t>запасами</w:t>
            </w:r>
            <w:r>
              <w:rPr>
                <w:spacing w:val="28"/>
              </w:rPr>
              <w:t xml:space="preserve">  </w:t>
            </w:r>
            <w:r>
              <w:t>и</w:t>
            </w:r>
            <w:r>
              <w:rPr>
                <w:spacing w:val="29"/>
              </w:rPr>
              <w:t xml:space="preserve">  </w:t>
            </w:r>
            <w:r>
              <w:rPr>
                <w:spacing w:val="-5"/>
              </w:rPr>
              <w:t>их</w:t>
            </w:r>
            <w:r>
              <w:t xml:space="preserve"> </w:t>
            </w:r>
            <w:r>
              <w:rPr>
                <w:spacing w:val="-2"/>
              </w:rPr>
              <w:t>нормирования.</w:t>
            </w:r>
          </w:p>
        </w:tc>
      </w:tr>
      <w:tr w:rsidR="007737D1">
        <w:trPr>
          <w:trHeight w:val="2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  <w:bCs/>
              </w:rPr>
              <w:t>Умения:</w:t>
            </w:r>
          </w:p>
        </w:tc>
      </w:tr>
      <w:tr w:rsidR="007737D1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pStyle w:val="ad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</w:rPr>
            </w:pPr>
            <w:r>
              <w:rPr>
                <w:spacing w:val="-2"/>
              </w:rPr>
              <w:t>Оформлять</w:t>
            </w:r>
            <w:r>
              <w:tab/>
            </w:r>
            <w:r>
              <w:rPr>
                <w:spacing w:val="-2"/>
              </w:rPr>
              <w:t>формы</w:t>
            </w:r>
            <w:r>
              <w:tab/>
            </w:r>
            <w:r>
              <w:rPr>
                <w:spacing w:val="-2"/>
              </w:rPr>
              <w:t>первичных</w:t>
            </w:r>
            <w:r>
              <w:t xml:space="preserve"> </w:t>
            </w:r>
            <w:r>
              <w:rPr>
                <w:spacing w:val="-2"/>
              </w:rPr>
              <w:t>документов</w:t>
            </w:r>
            <w:r>
              <w:tab/>
            </w:r>
            <w:r>
              <w:rPr>
                <w:spacing w:val="-5"/>
              </w:rPr>
              <w:t>для</w:t>
            </w:r>
            <w:r>
              <w:t xml:space="preserve"> </w:t>
            </w:r>
            <w:r>
              <w:rPr>
                <w:spacing w:val="-2"/>
              </w:rPr>
              <w:t>осуществления</w:t>
            </w:r>
            <w:r>
              <w:t xml:space="preserve"> </w:t>
            </w:r>
            <w:r>
              <w:rPr>
                <w:spacing w:val="-2"/>
              </w:rPr>
              <w:t>процедуры</w:t>
            </w:r>
            <w:r>
              <w:tab/>
            </w:r>
            <w:r>
              <w:rPr>
                <w:spacing w:val="-2"/>
              </w:rPr>
              <w:t>закупок;</w:t>
            </w:r>
            <w:r>
              <w:tab/>
            </w:r>
          </w:p>
          <w:p w:rsidR="007737D1" w:rsidRDefault="00EC1465">
            <w:pPr>
              <w:pStyle w:val="ad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</w:rPr>
            </w:pPr>
            <w:r>
              <w:rPr>
                <w:spacing w:val="-2"/>
              </w:rPr>
              <w:t>Определять</w:t>
            </w:r>
            <w:r>
              <w:t xml:space="preserve"> потребности</w:t>
            </w:r>
            <w:r>
              <w:rPr>
                <w:spacing w:val="53"/>
                <w:w w:val="150"/>
              </w:rPr>
              <w:t xml:space="preserve"> </w:t>
            </w:r>
            <w:r>
              <w:t>в</w:t>
            </w:r>
            <w:r>
              <w:rPr>
                <w:spacing w:val="55"/>
                <w:w w:val="150"/>
              </w:rPr>
              <w:t xml:space="preserve"> </w:t>
            </w:r>
            <w:r>
              <w:t>материальных</w:t>
            </w:r>
            <w:r>
              <w:rPr>
                <w:spacing w:val="55"/>
                <w:w w:val="150"/>
              </w:rPr>
              <w:t xml:space="preserve"> </w:t>
            </w:r>
            <w:r>
              <w:rPr>
                <w:spacing w:val="-2"/>
              </w:rPr>
              <w:t>запасах</w:t>
            </w:r>
            <w:r>
              <w:t xml:space="preserve"> </w:t>
            </w:r>
            <w:r>
              <w:rPr>
                <w:spacing w:val="-5"/>
              </w:rPr>
              <w:t>для</w:t>
            </w:r>
            <w:r>
              <w:t xml:space="preserve"> </w:t>
            </w:r>
            <w:r>
              <w:rPr>
                <w:spacing w:val="-2"/>
              </w:rPr>
              <w:t>обеспечения</w:t>
            </w:r>
            <w:r>
              <w:t xml:space="preserve"> </w:t>
            </w:r>
            <w:r>
              <w:rPr>
                <w:spacing w:val="-2"/>
              </w:rPr>
              <w:t>деятельности</w:t>
            </w:r>
            <w:r>
              <w:t xml:space="preserve"> </w:t>
            </w:r>
            <w:r>
              <w:rPr>
                <w:spacing w:val="-2"/>
              </w:rPr>
              <w:t>организации;</w:t>
            </w:r>
            <w:r>
              <w:tab/>
            </w:r>
          </w:p>
          <w:p w:rsidR="007737D1" w:rsidRDefault="00EC1465">
            <w:pPr>
              <w:pStyle w:val="ad"/>
              <w:numPr>
                <w:ilvl w:val="0"/>
                <w:numId w:val="1"/>
              </w:numPr>
              <w:spacing w:line="240" w:lineRule="auto"/>
              <w:ind w:left="384"/>
              <w:rPr>
                <w:szCs w:val="22"/>
              </w:rPr>
            </w:pPr>
            <w:r>
              <w:rPr>
                <w:spacing w:val="-2"/>
              </w:rPr>
              <w:t>Применять</w:t>
            </w:r>
            <w:r>
              <w:t xml:space="preserve"> </w:t>
            </w:r>
            <w:r>
              <w:rPr>
                <w:spacing w:val="-2"/>
              </w:rPr>
              <w:t>методологические</w:t>
            </w:r>
            <w:r>
              <w:tab/>
            </w:r>
            <w:r>
              <w:rPr>
                <w:spacing w:val="-2"/>
              </w:rPr>
              <w:t>основы</w:t>
            </w:r>
            <w:r>
              <w:t xml:space="preserve"> </w:t>
            </w:r>
            <w:r>
              <w:rPr>
                <w:spacing w:val="-2"/>
              </w:rPr>
              <w:t>базисных</w:t>
            </w:r>
            <w:r>
              <w:t xml:space="preserve"> </w:t>
            </w:r>
            <w:r>
              <w:rPr>
                <w:spacing w:val="-2"/>
              </w:rPr>
              <w:t>систем</w:t>
            </w:r>
            <w:r>
              <w:t xml:space="preserve"> </w:t>
            </w:r>
            <w:r>
              <w:rPr>
                <w:spacing w:val="-2"/>
              </w:rPr>
              <w:t>управления</w:t>
            </w:r>
            <w:r>
              <w:tab/>
            </w:r>
            <w:r>
              <w:rPr>
                <w:spacing w:val="-2"/>
              </w:rPr>
              <w:t>запасами</w:t>
            </w:r>
            <w:r>
              <w:tab/>
            </w:r>
            <w:r>
              <w:rPr>
                <w:spacing w:val="-10"/>
              </w:rPr>
              <w:t>в</w:t>
            </w:r>
            <w:r>
              <w:t xml:space="preserve"> </w:t>
            </w:r>
            <w:r>
              <w:rPr>
                <w:spacing w:val="-2"/>
              </w:rPr>
              <w:t>конкретных</w:t>
            </w:r>
            <w:r>
              <w:tab/>
            </w:r>
            <w:r>
              <w:rPr>
                <w:spacing w:val="-2"/>
              </w:rPr>
              <w:t>ситуациях;</w:t>
            </w:r>
          </w:p>
          <w:p w:rsidR="007737D1" w:rsidRDefault="00EC1465">
            <w:pPr>
              <w:pStyle w:val="ad"/>
              <w:numPr>
                <w:ilvl w:val="0"/>
                <w:numId w:val="1"/>
              </w:numPr>
              <w:spacing w:line="240" w:lineRule="auto"/>
              <w:ind w:left="384"/>
              <w:rPr>
                <w:sz w:val="20"/>
                <w:szCs w:val="20"/>
              </w:rPr>
            </w:pPr>
            <w:r>
              <w:rPr>
                <w:spacing w:val="-2"/>
              </w:rPr>
              <w:t>Определять</w:t>
            </w:r>
            <w:r>
              <w:t xml:space="preserve"> сроки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объемы</w:t>
            </w:r>
            <w:r>
              <w:rPr>
                <w:spacing w:val="17"/>
              </w:rPr>
              <w:t xml:space="preserve"> </w:t>
            </w:r>
            <w:r>
              <w:t>закупок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материальных</w:t>
            </w:r>
            <w:r>
              <w:t xml:space="preserve"> ценностей;</w:t>
            </w:r>
            <w:r>
              <w:rPr>
                <w:spacing w:val="58"/>
                <w:w w:val="150"/>
              </w:rPr>
              <w:t xml:space="preserve"> </w:t>
            </w:r>
          </w:p>
          <w:p w:rsidR="007737D1" w:rsidRDefault="00EC1465">
            <w:pPr>
              <w:pStyle w:val="ad"/>
              <w:numPr>
                <w:ilvl w:val="0"/>
                <w:numId w:val="1"/>
              </w:numPr>
              <w:spacing w:line="240" w:lineRule="auto"/>
              <w:ind w:left="384"/>
              <w:rPr>
                <w:sz w:val="20"/>
                <w:szCs w:val="20"/>
              </w:rPr>
            </w:pPr>
            <w:r>
              <w:t>Оценивать</w:t>
            </w:r>
            <w:r>
              <w:rPr>
                <w:spacing w:val="58"/>
                <w:w w:val="150"/>
              </w:rPr>
              <w:t xml:space="preserve"> </w:t>
            </w:r>
            <w:r>
              <w:t>поставщиков</w:t>
            </w:r>
            <w:r>
              <w:rPr>
                <w:spacing w:val="58"/>
                <w:w w:val="150"/>
              </w:rPr>
              <w:t xml:space="preserve"> </w:t>
            </w:r>
            <w:r>
              <w:rPr>
                <w:spacing w:val="-10"/>
              </w:rPr>
              <w:t>с</w:t>
            </w:r>
            <w:r>
              <w:t xml:space="preserve"> применением</w:t>
            </w:r>
            <w:r>
              <w:rPr>
                <w:spacing w:val="-8"/>
              </w:rPr>
              <w:t xml:space="preserve"> </w:t>
            </w:r>
            <w:r>
              <w:t>различных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методик.</w:t>
            </w:r>
          </w:p>
        </w:tc>
      </w:tr>
      <w:tr w:rsidR="007737D1">
        <w:trPr>
          <w:trHeight w:val="2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  <w:bCs/>
              </w:rPr>
              <w:t>Знания:</w:t>
            </w:r>
          </w:p>
        </w:tc>
      </w:tr>
      <w:tr w:rsidR="007737D1">
        <w:trPr>
          <w:trHeight w:val="74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380" w:hanging="357"/>
            </w:pPr>
            <w:r>
              <w:rPr>
                <w:spacing w:val="-2"/>
              </w:rPr>
              <w:t>Требования</w:t>
            </w:r>
            <w:r>
              <w:tab/>
            </w:r>
            <w:r>
              <w:rPr>
                <w:spacing w:val="-2"/>
              </w:rPr>
              <w:t>законодательства</w:t>
            </w:r>
            <w:r>
              <w:tab/>
            </w:r>
            <w:r>
              <w:rPr>
                <w:spacing w:val="-10"/>
              </w:rPr>
              <w:t>и</w:t>
            </w:r>
            <w:r>
              <w:t xml:space="preserve"> </w:t>
            </w:r>
            <w:r>
              <w:rPr>
                <w:spacing w:val="-2"/>
              </w:rPr>
              <w:t>нормативных</w:t>
            </w:r>
            <w:r>
              <w:t xml:space="preserve">  </w:t>
            </w:r>
            <w:r>
              <w:rPr>
                <w:spacing w:val="-2"/>
              </w:rPr>
              <w:t>правовых</w:t>
            </w:r>
            <w:r>
              <w:t xml:space="preserve"> </w:t>
            </w:r>
            <w:r>
              <w:rPr>
                <w:spacing w:val="-2"/>
              </w:rPr>
              <w:t>актов,</w:t>
            </w:r>
            <w:r>
              <w:t xml:space="preserve"> регулирующих</w:t>
            </w:r>
            <w:r>
              <w:rPr>
                <w:spacing w:val="62"/>
                <w:w w:val="150"/>
              </w:rPr>
              <w:t xml:space="preserve"> </w:t>
            </w:r>
            <w:r>
              <w:t>деятельность</w:t>
            </w:r>
            <w:r>
              <w:rPr>
                <w:spacing w:val="65"/>
                <w:w w:val="150"/>
              </w:rPr>
              <w:t xml:space="preserve"> </w:t>
            </w:r>
            <w:r>
              <w:t>в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4"/>
              </w:rPr>
              <w:t>сфере</w:t>
            </w:r>
            <w:r>
              <w:t xml:space="preserve"> </w:t>
            </w:r>
            <w:r>
              <w:rPr>
                <w:spacing w:val="-2"/>
              </w:rPr>
              <w:t>закупок.</w:t>
            </w:r>
            <w:r>
              <w:tab/>
            </w:r>
          </w:p>
          <w:p w:rsidR="007737D1" w:rsidRDefault="00EC146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380" w:hanging="357"/>
            </w:pPr>
            <w:r>
              <w:rPr>
                <w:spacing w:val="-2"/>
              </w:rPr>
              <w:lastRenderedPageBreak/>
              <w:t>Порядок составления</w:t>
            </w:r>
            <w:r>
              <w:t xml:space="preserve"> </w:t>
            </w:r>
            <w:r>
              <w:rPr>
                <w:spacing w:val="-2"/>
              </w:rPr>
              <w:t>закупочной</w:t>
            </w:r>
            <w:r>
              <w:t xml:space="preserve"> </w:t>
            </w:r>
            <w:r>
              <w:rPr>
                <w:spacing w:val="-2"/>
              </w:rPr>
              <w:t>документации;</w:t>
            </w:r>
            <w:r>
              <w:t xml:space="preserve"> </w:t>
            </w:r>
            <w:r>
              <w:rPr>
                <w:spacing w:val="-2"/>
              </w:rPr>
              <w:t>критерии</w:t>
            </w:r>
            <w:r>
              <w:t xml:space="preserve"> </w:t>
            </w:r>
            <w:r>
              <w:rPr>
                <w:spacing w:val="-2"/>
              </w:rPr>
              <w:t>оценки</w:t>
            </w:r>
            <w:r>
              <w:t xml:space="preserve"> </w:t>
            </w:r>
            <w:r>
              <w:rPr>
                <w:spacing w:val="-2"/>
              </w:rPr>
              <w:t>поставщиков.</w:t>
            </w:r>
          </w:p>
          <w:p w:rsidR="007737D1" w:rsidRDefault="00EC146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380" w:hanging="357"/>
            </w:pPr>
            <w:r>
              <w:rPr>
                <w:spacing w:val="-2"/>
              </w:rPr>
              <w:t>Порядок</w:t>
            </w:r>
            <w:r>
              <w:t xml:space="preserve"> определения</w:t>
            </w:r>
            <w:r>
              <w:rPr>
                <w:spacing w:val="37"/>
              </w:rPr>
              <w:t xml:space="preserve"> </w:t>
            </w:r>
            <w:r>
              <w:t>потребностей</w:t>
            </w:r>
            <w:r>
              <w:rPr>
                <w:spacing w:val="37"/>
              </w:rPr>
              <w:t xml:space="preserve"> </w:t>
            </w:r>
            <w:r>
              <w:t>в</w:t>
            </w:r>
            <w:r>
              <w:rPr>
                <w:spacing w:val="37"/>
              </w:rPr>
              <w:t xml:space="preserve"> </w:t>
            </w:r>
            <w:r>
              <w:rPr>
                <w:spacing w:val="-2"/>
              </w:rPr>
              <w:t>закупках.</w:t>
            </w:r>
            <w:r>
              <w:t xml:space="preserve"> </w:t>
            </w:r>
          </w:p>
          <w:p w:rsidR="007737D1" w:rsidRDefault="00EC146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380" w:hanging="357"/>
            </w:pPr>
            <w:r>
              <w:rPr>
                <w:spacing w:val="-2"/>
              </w:rPr>
              <w:t>Базисные</w:t>
            </w:r>
            <w:r>
              <w:tab/>
            </w:r>
            <w:r>
              <w:rPr>
                <w:spacing w:val="-2"/>
              </w:rPr>
              <w:t>системы</w:t>
            </w:r>
            <w:r>
              <w:t xml:space="preserve"> </w:t>
            </w:r>
            <w:r>
              <w:rPr>
                <w:spacing w:val="-2"/>
              </w:rPr>
              <w:t>управления</w:t>
            </w:r>
            <w:r>
              <w:t xml:space="preserve"> запасами</w:t>
            </w:r>
            <w:r>
              <w:rPr>
                <w:spacing w:val="71"/>
                <w:w w:val="150"/>
              </w:rPr>
              <w:t xml:space="preserve"> </w:t>
            </w:r>
            <w:r>
              <w:t>(система</w:t>
            </w:r>
            <w:r>
              <w:rPr>
                <w:spacing w:val="72"/>
                <w:w w:val="150"/>
              </w:rPr>
              <w:t xml:space="preserve"> </w:t>
            </w:r>
            <w:r>
              <w:t>с</w:t>
            </w:r>
            <w:r>
              <w:rPr>
                <w:spacing w:val="70"/>
                <w:w w:val="150"/>
              </w:rPr>
              <w:t xml:space="preserve"> </w:t>
            </w:r>
            <w:r>
              <w:rPr>
                <w:spacing w:val="-2"/>
              </w:rPr>
              <w:t>фиксированным</w:t>
            </w:r>
            <w:r>
              <w:t xml:space="preserve"> </w:t>
            </w:r>
            <w:r>
              <w:rPr>
                <w:spacing w:val="-2"/>
              </w:rPr>
              <w:t>размером</w:t>
            </w:r>
            <w:r>
              <w:t xml:space="preserve"> </w:t>
            </w:r>
            <w:r>
              <w:rPr>
                <w:spacing w:val="-2"/>
              </w:rPr>
              <w:t>заказа,</w:t>
            </w:r>
            <w:r>
              <w:t xml:space="preserve"> </w:t>
            </w:r>
            <w:r>
              <w:rPr>
                <w:spacing w:val="-10"/>
              </w:rPr>
              <w:t>и</w:t>
            </w:r>
            <w:r>
              <w:t xml:space="preserve"> </w:t>
            </w:r>
            <w:r>
              <w:rPr>
                <w:spacing w:val="-2"/>
              </w:rPr>
              <w:t>система</w:t>
            </w:r>
            <w:r>
              <w:tab/>
            </w:r>
            <w:r>
              <w:rPr>
                <w:spacing w:val="-10"/>
              </w:rPr>
              <w:t>с</w:t>
            </w:r>
            <w:r>
              <w:t xml:space="preserve"> фиксированным</w:t>
            </w:r>
            <w:r>
              <w:rPr>
                <w:spacing w:val="29"/>
              </w:rPr>
              <w:t xml:space="preserve">  </w:t>
            </w:r>
            <w:r>
              <w:t>интервалом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 xml:space="preserve">времени </w:t>
            </w:r>
            <w:r>
              <w:t>между</w:t>
            </w:r>
            <w:r>
              <w:rPr>
                <w:spacing w:val="-2"/>
              </w:rPr>
              <w:t xml:space="preserve"> заказами).</w:t>
            </w:r>
          </w:p>
        </w:tc>
      </w:tr>
      <w:tr w:rsidR="007737D1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line="240" w:lineRule="auto"/>
              <w:ind w:left="0" w:firstLine="0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</w:t>
            </w:r>
            <w:r>
              <w:t>3</w:t>
            </w:r>
            <w:r>
              <w:t>.</w:t>
            </w:r>
          </w:p>
          <w:p w:rsidR="007737D1" w:rsidRDefault="00EC1465">
            <w:pPr>
              <w:spacing w:after="0" w:line="240" w:lineRule="auto"/>
              <w:ind w:left="0"/>
            </w:pPr>
            <w:r>
              <w:t>Осуществлять</w:t>
            </w:r>
          </w:p>
          <w:p w:rsidR="007737D1" w:rsidRDefault="00EC1465">
            <w:pPr>
              <w:spacing w:after="0" w:line="240" w:lineRule="auto"/>
              <w:ind w:left="0"/>
            </w:pPr>
            <w:r>
              <w:t>документационное</w:t>
            </w:r>
          </w:p>
          <w:p w:rsidR="007737D1" w:rsidRDefault="00EC1465">
            <w:pPr>
              <w:spacing w:after="0" w:line="240" w:lineRule="auto"/>
              <w:ind w:left="0"/>
            </w:pPr>
            <w:r>
              <w:t>сопровождение</w:t>
            </w:r>
            <w:r>
              <w:rPr>
                <w:spacing w:val="-13"/>
              </w:rPr>
              <w:t xml:space="preserve"> </w:t>
            </w:r>
            <w:r>
              <w:t>складских</w:t>
            </w:r>
          </w:p>
          <w:p w:rsidR="007737D1" w:rsidRDefault="00EC1465">
            <w:pPr>
              <w:spacing w:line="240" w:lineRule="auto"/>
              <w:ind w:left="88" w:firstLine="0"/>
            </w:pPr>
            <w:r>
              <w:t>операций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  <w:bCs/>
              </w:rPr>
              <w:t xml:space="preserve">Навыки: </w:t>
            </w:r>
          </w:p>
        </w:tc>
      </w:tr>
      <w:tr w:rsidR="007737D1">
        <w:trPr>
          <w:trHeight w:val="53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242" w:hanging="283"/>
            </w:pPr>
            <w:r>
              <w:t>Заполнения</w:t>
            </w:r>
            <w:r>
              <w:rPr>
                <w:spacing w:val="19"/>
              </w:rPr>
              <w:t xml:space="preserve"> </w:t>
            </w:r>
            <w:r>
              <w:t>документации,</w:t>
            </w:r>
            <w:r>
              <w:rPr>
                <w:spacing w:val="20"/>
              </w:rPr>
              <w:t xml:space="preserve"> </w:t>
            </w:r>
            <w:r>
              <w:t>связанной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с</w:t>
            </w:r>
            <w:r>
              <w:t xml:space="preserve"> складским</w:t>
            </w:r>
            <w:r>
              <w:rPr>
                <w:spacing w:val="73"/>
              </w:rPr>
              <w:t xml:space="preserve"> </w:t>
            </w:r>
            <w:r>
              <w:t>учетом;</w:t>
            </w:r>
          </w:p>
          <w:p w:rsidR="007737D1" w:rsidRDefault="00EC1465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242" w:hanging="283"/>
            </w:pPr>
            <w:r>
              <w:t>Составления</w:t>
            </w:r>
            <w:r>
              <w:rPr>
                <w:spacing w:val="74"/>
              </w:rPr>
              <w:t xml:space="preserve"> </w:t>
            </w:r>
            <w:r>
              <w:rPr>
                <w:spacing w:val="-4"/>
              </w:rPr>
              <w:t>форм</w:t>
            </w:r>
            <w:r>
              <w:t xml:space="preserve"> первичных</w:t>
            </w:r>
            <w:r>
              <w:rPr>
                <w:spacing w:val="75"/>
              </w:rPr>
              <w:t xml:space="preserve"> </w:t>
            </w:r>
            <w:r>
              <w:t>документов.</w:t>
            </w:r>
            <w:r>
              <w:rPr>
                <w:spacing w:val="77"/>
              </w:rPr>
              <w:t xml:space="preserve"> </w:t>
            </w:r>
          </w:p>
          <w:p w:rsidR="007737D1" w:rsidRDefault="00EC1465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242" w:hanging="283"/>
            </w:pPr>
            <w:r>
              <w:rPr>
                <w:spacing w:val="-2"/>
              </w:rPr>
              <w:t>Применяемых</w:t>
            </w:r>
            <w:r>
              <w:t xml:space="preserve"> </w:t>
            </w:r>
            <w:r>
              <w:rPr>
                <w:spacing w:val="-5"/>
              </w:rPr>
              <w:t>для</w:t>
            </w:r>
            <w:r>
              <w:t xml:space="preserve"> </w:t>
            </w:r>
            <w:r>
              <w:rPr>
                <w:spacing w:val="-2"/>
              </w:rPr>
              <w:t>оформления</w:t>
            </w:r>
            <w:r>
              <w:tab/>
            </w:r>
            <w:r>
              <w:rPr>
                <w:spacing w:val="-2"/>
              </w:rPr>
              <w:t>хозяйственных</w:t>
            </w:r>
            <w:r>
              <w:t xml:space="preserve"> </w:t>
            </w:r>
            <w:r>
              <w:rPr>
                <w:spacing w:val="-2"/>
              </w:rPr>
              <w:t>операций,</w:t>
            </w:r>
            <w:r>
              <w:t xml:space="preserve"> </w:t>
            </w:r>
            <w:r>
              <w:rPr>
                <w:spacing w:val="-2"/>
              </w:rPr>
              <w:t>составления</w:t>
            </w:r>
            <w:r>
              <w:t xml:space="preserve"> </w:t>
            </w:r>
            <w:r>
              <w:rPr>
                <w:spacing w:val="-2"/>
              </w:rPr>
              <w:t>типовых.</w:t>
            </w:r>
          </w:p>
          <w:p w:rsidR="007737D1" w:rsidRDefault="00EC1465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242" w:hanging="283"/>
            </w:pPr>
            <w:r>
              <w:t>Договоров</w:t>
            </w:r>
            <w:r>
              <w:rPr>
                <w:spacing w:val="24"/>
              </w:rPr>
              <w:t xml:space="preserve"> </w:t>
            </w:r>
            <w:r>
              <w:t>приемки,</w:t>
            </w:r>
            <w:r>
              <w:rPr>
                <w:spacing w:val="25"/>
              </w:rPr>
              <w:t xml:space="preserve"> </w:t>
            </w:r>
            <w:r>
              <w:t>передачи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товарно-</w:t>
            </w:r>
            <w:r>
              <w:t>материальных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ценностей.</w:t>
            </w:r>
          </w:p>
        </w:tc>
      </w:tr>
      <w:tr w:rsidR="007737D1">
        <w:trPr>
          <w:trHeight w:val="17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  <w:bCs/>
              </w:rPr>
              <w:t>Умения:</w:t>
            </w:r>
          </w:p>
        </w:tc>
      </w:tr>
      <w:tr w:rsidR="007737D1">
        <w:trPr>
          <w:trHeight w:val="128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242" w:hanging="283"/>
            </w:pPr>
            <w:r>
              <w:rPr>
                <w:spacing w:val="-2"/>
              </w:rPr>
              <w:t>Оформлять</w:t>
            </w:r>
            <w:r>
              <w:t xml:space="preserve"> </w:t>
            </w:r>
            <w:r>
              <w:rPr>
                <w:spacing w:val="-2"/>
              </w:rPr>
              <w:t>документы</w:t>
            </w:r>
            <w:r>
              <w:tab/>
            </w:r>
            <w:r>
              <w:rPr>
                <w:spacing w:val="-2"/>
              </w:rPr>
              <w:t>складского</w:t>
            </w:r>
            <w:r>
              <w:t xml:space="preserve"> учета;</w:t>
            </w:r>
            <w:r>
              <w:rPr>
                <w:spacing w:val="23"/>
              </w:rPr>
              <w:t xml:space="preserve"> </w:t>
            </w:r>
            <w:r>
              <w:t>составлять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t>заполнять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типовые</w:t>
            </w:r>
            <w:r>
              <w:t xml:space="preserve"> </w:t>
            </w:r>
            <w:r>
              <w:rPr>
                <w:spacing w:val="-4"/>
              </w:rPr>
              <w:t>формы</w:t>
            </w:r>
            <w:r>
              <w:tab/>
            </w:r>
            <w:r>
              <w:rPr>
                <w:spacing w:val="-2"/>
              </w:rPr>
              <w:t>складских</w:t>
            </w:r>
            <w:r>
              <w:tab/>
            </w:r>
            <w:r>
              <w:rPr>
                <w:spacing w:val="-2"/>
              </w:rPr>
              <w:t>документов.</w:t>
            </w:r>
          </w:p>
          <w:p w:rsidR="007737D1" w:rsidRDefault="00EC1465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242" w:hanging="283"/>
            </w:pPr>
            <w:r>
              <w:rPr>
                <w:spacing w:val="-2"/>
              </w:rPr>
              <w:t>Контролировать</w:t>
            </w:r>
            <w:r>
              <w:t xml:space="preserve"> </w:t>
            </w:r>
            <w:r>
              <w:rPr>
                <w:spacing w:val="-2"/>
              </w:rPr>
              <w:t xml:space="preserve">правильность </w:t>
            </w:r>
            <w:r>
              <w:t>составления</w:t>
            </w:r>
            <w:r>
              <w:rPr>
                <w:spacing w:val="-7"/>
              </w:rPr>
              <w:t xml:space="preserve"> </w:t>
            </w:r>
            <w:r>
              <w:t>складских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документов.</w:t>
            </w:r>
          </w:p>
        </w:tc>
      </w:tr>
      <w:tr w:rsidR="007737D1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  <w:bCs/>
              </w:rPr>
              <w:t>Знания:</w:t>
            </w:r>
          </w:p>
        </w:tc>
      </w:tr>
      <w:tr w:rsidR="007737D1">
        <w:trPr>
          <w:trHeight w:val="4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242" w:hanging="283"/>
            </w:pPr>
            <w:r>
              <w:t>Систему</w:t>
            </w:r>
            <w:r>
              <w:rPr>
                <w:spacing w:val="61"/>
              </w:rPr>
              <w:t xml:space="preserve"> </w:t>
            </w:r>
            <w:r>
              <w:t>документооборота</w:t>
            </w:r>
            <w:r>
              <w:rPr>
                <w:spacing w:val="62"/>
              </w:rPr>
              <w:t xml:space="preserve"> </w:t>
            </w:r>
            <w:r>
              <w:t>на</w:t>
            </w:r>
            <w:r>
              <w:rPr>
                <w:spacing w:val="60"/>
              </w:rPr>
              <w:t xml:space="preserve"> </w:t>
            </w:r>
            <w:r>
              <w:rPr>
                <w:spacing w:val="-2"/>
              </w:rPr>
              <w:t>складе.</w:t>
            </w:r>
          </w:p>
          <w:p w:rsidR="007737D1" w:rsidRDefault="00EC1465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242" w:hanging="283"/>
            </w:pPr>
            <w:r>
              <w:rPr>
                <w:spacing w:val="-2"/>
              </w:rPr>
              <w:t>Порядок составления</w:t>
            </w:r>
            <w:r>
              <w:t xml:space="preserve"> </w:t>
            </w:r>
            <w:r>
              <w:rPr>
                <w:spacing w:val="-2"/>
              </w:rPr>
              <w:t>складской</w:t>
            </w:r>
            <w:r>
              <w:t xml:space="preserve"> </w:t>
            </w:r>
            <w:r>
              <w:rPr>
                <w:spacing w:val="-2"/>
              </w:rPr>
              <w:t>документации.</w:t>
            </w:r>
          </w:p>
          <w:p w:rsidR="007737D1" w:rsidRDefault="00EC1465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242" w:hanging="283"/>
            </w:pPr>
            <w:r>
              <w:rPr>
                <w:spacing w:val="-2"/>
              </w:rPr>
              <w:t>Обязательные</w:t>
            </w:r>
            <w:r>
              <w:t xml:space="preserve"> </w:t>
            </w:r>
            <w:r>
              <w:rPr>
                <w:spacing w:val="-2"/>
              </w:rPr>
              <w:t>реквизиты</w:t>
            </w:r>
            <w:r>
              <w:tab/>
            </w:r>
            <w:r>
              <w:rPr>
                <w:spacing w:val="-10"/>
              </w:rPr>
              <w:t>и</w:t>
            </w:r>
            <w:r>
              <w:t xml:space="preserve"> </w:t>
            </w:r>
            <w:r>
              <w:rPr>
                <w:spacing w:val="-2"/>
              </w:rPr>
              <w:t>порядок</w:t>
            </w:r>
            <w:r>
              <w:tab/>
            </w:r>
            <w:r>
              <w:rPr>
                <w:spacing w:val="-2"/>
              </w:rPr>
              <w:t xml:space="preserve">заполнения </w:t>
            </w:r>
            <w:r>
              <w:t>складских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документов</w:t>
            </w:r>
            <w:r>
              <w:t>.</w:t>
            </w:r>
          </w:p>
        </w:tc>
      </w:tr>
      <w:tr w:rsidR="007737D1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Планирование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организация логистических </w:t>
            </w:r>
            <w:r>
              <w:t xml:space="preserve">процессов в производстве и </w:t>
            </w:r>
            <w:r>
              <w:rPr>
                <w:spacing w:val="-2"/>
              </w:rPr>
              <w:t>распределении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line="240" w:lineRule="auto"/>
              <w:ind w:left="0"/>
            </w:pPr>
            <w:r>
              <w:t>ПК.</w:t>
            </w:r>
            <w:r>
              <w:t>2</w:t>
            </w:r>
            <w:r>
              <w:t>.</w:t>
            </w:r>
            <w:r>
              <w:t xml:space="preserve">1               </w:t>
            </w:r>
            <w:r>
              <w:t>Сопровождать логистические процессы в производстве, сбыте и распределении</w:t>
            </w:r>
          </w:p>
          <w:p w:rsidR="007737D1" w:rsidRDefault="007737D1">
            <w:pPr>
              <w:spacing w:after="0" w:line="240" w:lineRule="auto"/>
              <w:ind w:left="0" w:firstLine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  <w:bCs/>
              </w:rPr>
              <w:t xml:space="preserve">Навыки: </w:t>
            </w:r>
          </w:p>
        </w:tc>
      </w:tr>
      <w:tr w:rsidR="007737D1">
        <w:trPr>
          <w:trHeight w:val="54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pStyle w:val="ad"/>
              <w:numPr>
                <w:ilvl w:val="0"/>
                <w:numId w:val="4"/>
              </w:numPr>
              <w:spacing w:after="0" w:line="240" w:lineRule="auto"/>
              <w:ind w:left="244" w:hanging="244"/>
            </w:pPr>
            <w:r>
              <w:t>участия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оперативном</w:t>
            </w:r>
            <w:r>
              <w:rPr>
                <w:spacing w:val="-1"/>
              </w:rPr>
              <w:t xml:space="preserve"> </w:t>
            </w:r>
            <w:r>
              <w:t>планировании</w:t>
            </w:r>
            <w:r>
              <w:rPr>
                <w:spacing w:val="-2"/>
              </w:rPr>
              <w:t xml:space="preserve"> </w:t>
            </w:r>
            <w:r>
              <w:t xml:space="preserve">и организации материальных потоков в производстве и распределении. </w:t>
            </w:r>
          </w:p>
          <w:p w:rsidR="007737D1" w:rsidRDefault="00EC1465">
            <w:pPr>
              <w:pStyle w:val="ad"/>
              <w:numPr>
                <w:ilvl w:val="0"/>
                <w:numId w:val="5"/>
              </w:numPr>
              <w:spacing w:after="0" w:line="240" w:lineRule="auto"/>
              <w:ind w:left="384" w:hanging="284"/>
            </w:pPr>
            <w:r>
              <w:t>определения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58"/>
              </w:rPr>
              <w:t xml:space="preserve"> </w:t>
            </w:r>
            <w:r>
              <w:t>анализа</w:t>
            </w:r>
            <w:r>
              <w:rPr>
                <w:spacing w:val="58"/>
              </w:rPr>
              <w:t xml:space="preserve"> </w:t>
            </w:r>
            <w:r>
              <w:rPr>
                <w:spacing w:val="-2"/>
              </w:rPr>
              <w:t xml:space="preserve">логистических </w:t>
            </w:r>
            <w:r>
              <w:t xml:space="preserve">издержек в производстве и </w:t>
            </w:r>
            <w:r>
              <w:rPr>
                <w:spacing w:val="-2"/>
              </w:rPr>
              <w:t>распределении.</w:t>
            </w:r>
          </w:p>
        </w:tc>
      </w:tr>
      <w:tr w:rsidR="007737D1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  <w:bCs/>
              </w:rPr>
              <w:t>Умения:</w:t>
            </w:r>
          </w:p>
        </w:tc>
      </w:tr>
      <w:tr w:rsidR="007737D1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pStyle w:val="ad"/>
              <w:numPr>
                <w:ilvl w:val="0"/>
                <w:numId w:val="4"/>
              </w:numPr>
              <w:spacing w:after="0" w:line="240" w:lineRule="auto"/>
              <w:ind w:left="244" w:hanging="244"/>
              <w:rPr>
                <w:spacing w:val="-2"/>
              </w:rPr>
            </w:pPr>
            <w:r>
              <w:rPr>
                <w:spacing w:val="-2"/>
              </w:rPr>
              <w:t>Определять</w:t>
            </w:r>
            <w:r>
              <w:t xml:space="preserve"> </w:t>
            </w:r>
            <w:r>
              <w:rPr>
                <w:spacing w:val="-2"/>
              </w:rPr>
              <w:t>потребности</w:t>
            </w:r>
            <w:r>
              <w:t xml:space="preserve"> 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>материальных</w:t>
            </w:r>
            <w:r>
              <w:t xml:space="preserve"> </w:t>
            </w:r>
            <w:r>
              <w:rPr>
                <w:spacing w:val="-2"/>
              </w:rPr>
              <w:t>ресурсах</w:t>
            </w:r>
            <w:r>
              <w:tab/>
              <w:t xml:space="preserve"> </w:t>
            </w:r>
            <w:r>
              <w:rPr>
                <w:spacing w:val="-4"/>
              </w:rPr>
              <w:t xml:space="preserve">для </w:t>
            </w:r>
            <w:r>
              <w:rPr>
                <w:spacing w:val="-2"/>
              </w:rPr>
              <w:t>производственного</w:t>
            </w:r>
            <w:r>
              <w:t xml:space="preserve"> </w:t>
            </w:r>
            <w:r>
              <w:rPr>
                <w:spacing w:val="-2"/>
              </w:rPr>
              <w:t xml:space="preserve">процесса. </w:t>
            </w:r>
          </w:p>
          <w:p w:rsidR="007737D1" w:rsidRDefault="00EC1465">
            <w:pPr>
              <w:pStyle w:val="ad"/>
              <w:numPr>
                <w:ilvl w:val="0"/>
                <w:numId w:val="6"/>
              </w:numPr>
              <w:tabs>
                <w:tab w:val="left" w:pos="667"/>
              </w:tabs>
              <w:spacing w:line="240" w:lineRule="auto"/>
              <w:ind w:left="384" w:hanging="284"/>
            </w:pPr>
            <w:r>
              <w:t xml:space="preserve">Определять оптимальные каналы распределения и сбыта. рассчитывать </w:t>
            </w:r>
            <w:r>
              <w:rPr>
                <w:spacing w:val="-2"/>
              </w:rPr>
              <w:t>логистические</w:t>
            </w:r>
            <w:r>
              <w:t xml:space="preserve"> </w:t>
            </w:r>
            <w:r>
              <w:rPr>
                <w:spacing w:val="-2"/>
              </w:rPr>
              <w:t xml:space="preserve">параметры </w:t>
            </w:r>
            <w:r>
              <w:t>производства,</w:t>
            </w:r>
            <w:r>
              <w:rPr>
                <w:spacing w:val="-6"/>
              </w:rPr>
              <w:t xml:space="preserve"> </w:t>
            </w:r>
            <w:r>
              <w:t>распределения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сбыта.</w:t>
            </w:r>
          </w:p>
        </w:tc>
      </w:tr>
      <w:tr w:rsidR="007737D1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  <w:bCs/>
              </w:rPr>
              <w:t>Знания:</w:t>
            </w:r>
          </w:p>
        </w:tc>
      </w:tr>
      <w:tr w:rsidR="007737D1">
        <w:trPr>
          <w:trHeight w:val="191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pStyle w:val="ad"/>
              <w:numPr>
                <w:ilvl w:val="0"/>
                <w:numId w:val="4"/>
              </w:numPr>
              <w:spacing w:after="0" w:line="240" w:lineRule="auto"/>
              <w:ind w:left="244" w:hanging="284"/>
            </w:pPr>
            <w:r>
              <w:rPr>
                <w:spacing w:val="-2"/>
              </w:rPr>
              <w:t>Классификация</w:t>
            </w:r>
            <w:r>
              <w:t xml:space="preserve"> </w:t>
            </w:r>
            <w:r>
              <w:rPr>
                <w:spacing w:val="-2"/>
              </w:rPr>
              <w:t>производственных процессов</w:t>
            </w:r>
            <w:r>
              <w:tab/>
            </w:r>
            <w:r>
              <w:rPr>
                <w:spacing w:val="-10"/>
              </w:rPr>
              <w:t>и</w:t>
            </w:r>
            <w:r>
              <w:t xml:space="preserve"> </w:t>
            </w:r>
            <w:r>
              <w:rPr>
                <w:spacing w:val="-2"/>
              </w:rPr>
              <w:t xml:space="preserve">структуру </w:t>
            </w:r>
            <w:r>
              <w:t>производственного цикла.</w:t>
            </w:r>
          </w:p>
          <w:p w:rsidR="007737D1" w:rsidRDefault="00EC1465">
            <w:pPr>
              <w:pStyle w:val="ad"/>
              <w:numPr>
                <w:ilvl w:val="0"/>
                <w:numId w:val="4"/>
              </w:numPr>
              <w:spacing w:after="0" w:line="240" w:lineRule="auto"/>
              <w:ind w:left="244" w:hanging="284"/>
            </w:pPr>
            <w:r>
              <w:t xml:space="preserve">Значение и </w:t>
            </w:r>
            <w:r>
              <w:rPr>
                <w:spacing w:val="-2"/>
              </w:rPr>
              <w:t>преимущества</w:t>
            </w:r>
            <w:r>
              <w:t xml:space="preserve"> </w:t>
            </w:r>
            <w:r>
              <w:rPr>
                <w:spacing w:val="-2"/>
              </w:rPr>
              <w:t xml:space="preserve">логистической </w:t>
            </w:r>
            <w:r>
              <w:t xml:space="preserve">концепции организации производства, сбыта и распределения. </w:t>
            </w:r>
          </w:p>
          <w:p w:rsidR="007737D1" w:rsidRDefault="00EC1465">
            <w:pPr>
              <w:pStyle w:val="ad"/>
              <w:numPr>
                <w:ilvl w:val="0"/>
                <w:numId w:val="4"/>
              </w:numPr>
              <w:spacing w:after="0" w:line="240" w:lineRule="auto"/>
              <w:ind w:left="244" w:hanging="284"/>
            </w:pPr>
            <w:r>
              <w:t>Основы бережливого производства.</w:t>
            </w:r>
          </w:p>
          <w:p w:rsidR="007737D1" w:rsidRDefault="00EC1465">
            <w:pPr>
              <w:pStyle w:val="ad"/>
              <w:numPr>
                <w:ilvl w:val="0"/>
                <w:numId w:val="4"/>
              </w:numPr>
              <w:spacing w:after="0" w:line="240" w:lineRule="auto"/>
              <w:ind w:left="244" w:hanging="284"/>
            </w:pPr>
            <w:r>
              <w:t>Схемы каналов</w:t>
            </w:r>
            <w:r>
              <w:rPr>
                <w:spacing w:val="67"/>
              </w:rPr>
              <w:t xml:space="preserve">  </w:t>
            </w:r>
            <w:r>
              <w:t>распределения.</w:t>
            </w:r>
            <w:r>
              <w:rPr>
                <w:spacing w:val="67"/>
              </w:rPr>
              <w:t xml:space="preserve">  </w:t>
            </w:r>
          </w:p>
          <w:p w:rsidR="007737D1" w:rsidRDefault="00EC1465">
            <w:pPr>
              <w:pStyle w:val="ad"/>
              <w:numPr>
                <w:ilvl w:val="0"/>
                <w:numId w:val="7"/>
              </w:numPr>
              <w:spacing w:line="240" w:lineRule="auto"/>
              <w:ind w:left="242" w:hanging="242"/>
            </w:pPr>
            <w:r>
              <w:t>Методы</w:t>
            </w:r>
            <w:r>
              <w:rPr>
                <w:spacing w:val="68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t xml:space="preserve">модели управления сбытовой </w:t>
            </w:r>
            <w:r>
              <w:rPr>
                <w:spacing w:val="-2"/>
              </w:rPr>
              <w:t>деятельностью.</w:t>
            </w:r>
          </w:p>
        </w:tc>
      </w:tr>
      <w:tr w:rsidR="007737D1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r>
              <w:t>расчетов с</w:t>
            </w:r>
            <w:r>
              <w:rPr>
                <w:spacing w:val="1"/>
              </w:rPr>
              <w:t xml:space="preserve"> </w:t>
            </w:r>
            <w:r>
              <w:t>бюджетом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внебюджетными</w:t>
            </w:r>
            <w:r>
              <w:rPr>
                <w:spacing w:val="-47"/>
              </w:rPr>
              <w:t xml:space="preserve"> </w:t>
            </w:r>
            <w:r>
              <w:t>фондами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line="240" w:lineRule="auto"/>
              <w:ind w:left="0"/>
            </w:pPr>
            <w:r>
              <w:rPr>
                <w:spacing w:val="-6"/>
              </w:rPr>
              <w:t>ПК</w:t>
            </w:r>
            <w:r>
              <w:t xml:space="preserve"> </w:t>
            </w:r>
            <w:r>
              <w:rPr>
                <w:spacing w:val="-4"/>
              </w:rPr>
              <w:t>3.1.</w:t>
            </w:r>
            <w:r>
              <w:t xml:space="preserve"> Планировать, подготавливать и осуществлять процесс </w:t>
            </w:r>
            <w:r>
              <w:lastRenderedPageBreak/>
              <w:t>перевозки грузов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  <w:bCs/>
              </w:rPr>
              <w:lastRenderedPageBreak/>
              <w:t xml:space="preserve">Навыки: </w:t>
            </w:r>
          </w:p>
        </w:tc>
      </w:tr>
      <w:tr w:rsidR="007737D1">
        <w:trPr>
          <w:trHeight w:val="46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>Участия</w:t>
            </w:r>
            <w:r>
              <w:rPr>
                <w:spacing w:val="15"/>
              </w:rPr>
              <w:t xml:space="preserve"> </w:t>
            </w:r>
            <w:r>
              <w:t>в</w:t>
            </w:r>
            <w:r>
              <w:rPr>
                <w:spacing w:val="14"/>
              </w:rPr>
              <w:t xml:space="preserve"> </w:t>
            </w:r>
            <w:r>
              <w:t>планировании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t xml:space="preserve">организации </w:t>
            </w:r>
            <w:r>
              <w:t>процесса перевозки грузов.</w:t>
            </w:r>
          </w:p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>Оптимизации транспортных расходов.</w:t>
            </w:r>
          </w:p>
        </w:tc>
      </w:tr>
      <w:tr w:rsidR="007737D1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  <w:bCs/>
              </w:rPr>
              <w:t>Умения:</w:t>
            </w:r>
          </w:p>
        </w:tc>
      </w:tr>
      <w:tr w:rsidR="007737D1">
        <w:trPr>
          <w:trHeight w:val="190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 xml:space="preserve">Рассчитывать стоимость грузоперевозок различными вида митранспорта, в т.ч. смешанной перевозки. </w:t>
            </w:r>
          </w:p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 xml:space="preserve">Определять оптимальный маршрут перевозки. </w:t>
            </w:r>
          </w:p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 xml:space="preserve">Осуществлять выбор транспортного средства. </w:t>
            </w:r>
          </w:p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>Заполнять транспортные документы, в т.ч.</w:t>
            </w:r>
            <w:r>
              <w:rPr>
                <w:spacing w:val="78"/>
              </w:rPr>
              <w:t xml:space="preserve"> </w:t>
            </w:r>
            <w:r>
              <w:t>на</w:t>
            </w:r>
            <w:r>
              <w:rPr>
                <w:spacing w:val="77"/>
              </w:rPr>
              <w:t xml:space="preserve"> </w:t>
            </w:r>
            <w:r>
              <w:t>английском</w:t>
            </w:r>
            <w:r>
              <w:rPr>
                <w:spacing w:val="78"/>
              </w:rPr>
              <w:t xml:space="preserve"> </w:t>
            </w:r>
            <w:r>
              <w:t>языке.</w:t>
            </w:r>
            <w:r>
              <w:rPr>
                <w:spacing w:val="78"/>
              </w:rPr>
              <w:t xml:space="preserve"> </w:t>
            </w:r>
          </w:p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>Проводить оптимизацию</w:t>
            </w:r>
            <w:r>
              <w:rPr>
                <w:spacing w:val="-7"/>
              </w:rPr>
              <w:t xml:space="preserve"> </w:t>
            </w:r>
            <w:r>
              <w:t>транспортных</w:t>
            </w:r>
            <w:r>
              <w:rPr>
                <w:spacing w:val="-7"/>
              </w:rPr>
              <w:t xml:space="preserve"> </w:t>
            </w:r>
            <w:r>
              <w:t>расходов.</w:t>
            </w:r>
          </w:p>
        </w:tc>
      </w:tr>
      <w:tr w:rsidR="007737D1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40" w:lineRule="auto"/>
              <w:ind w:left="0"/>
            </w:pPr>
            <w:r>
              <w:rPr>
                <w:b/>
                <w:bCs/>
              </w:rPr>
              <w:t>Знания:</w:t>
            </w:r>
          </w:p>
        </w:tc>
      </w:tr>
      <w:tr w:rsidR="007737D1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0" w:line="240" w:lineRule="auto"/>
              <w:ind w:left="0"/>
            </w:pP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>Основы нормативно-правового регулирования перевозки грузов.</w:t>
            </w:r>
          </w:p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 xml:space="preserve">Порядок организации перевозки </w:t>
            </w:r>
            <w:r>
              <w:t>грузов различными видами транспорта, в т.ч. смешанных</w:t>
            </w:r>
            <w:r>
              <w:rPr>
                <w:spacing w:val="-14"/>
              </w:rPr>
              <w:t xml:space="preserve"> </w:t>
            </w:r>
            <w:r>
              <w:t>перевозок.</w:t>
            </w:r>
            <w:r>
              <w:rPr>
                <w:spacing w:val="-13"/>
              </w:rPr>
              <w:t xml:space="preserve"> </w:t>
            </w:r>
          </w:p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>Способы</w:t>
            </w:r>
            <w:r>
              <w:rPr>
                <w:spacing w:val="-14"/>
              </w:rPr>
              <w:t xml:space="preserve"> </w:t>
            </w:r>
            <w:r>
              <w:t>расчета стоимости перевозки.</w:t>
            </w:r>
          </w:p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 xml:space="preserve">Виды, типы и параметры транспортных средств. </w:t>
            </w:r>
          </w:p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>Порядок разработки маршрутов движения транспортных средств при внутренних и международных перевозках грузов</w:t>
            </w:r>
            <w:r>
              <w:t xml:space="preserve">. </w:t>
            </w:r>
          </w:p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 xml:space="preserve">Порядок и требования </w:t>
            </w:r>
            <w:r>
              <w:rPr>
                <w:spacing w:val="-10"/>
              </w:rPr>
              <w:t>к</w:t>
            </w:r>
            <w:r>
              <w:t xml:space="preserve"> заполнению транспортных документов. </w:t>
            </w:r>
          </w:p>
          <w:p w:rsidR="007737D1" w:rsidRDefault="00EC1465">
            <w:pPr>
              <w:pStyle w:val="ad"/>
              <w:numPr>
                <w:ilvl w:val="0"/>
                <w:numId w:val="8"/>
              </w:numPr>
              <w:spacing w:after="0" w:line="240" w:lineRule="auto"/>
              <w:ind w:left="242" w:hanging="284"/>
            </w:pPr>
            <w:r>
              <w:t xml:space="preserve">Структура затрат </w:t>
            </w:r>
            <w:r>
              <w:rPr>
                <w:spacing w:val="-5"/>
              </w:rPr>
              <w:t>на</w:t>
            </w:r>
            <w:r>
              <w:t xml:space="preserve"> транспортировку, направления оптимизации транспортных расходов.</w:t>
            </w:r>
          </w:p>
        </w:tc>
      </w:tr>
    </w:tbl>
    <w:p w:rsidR="007737D1" w:rsidRDefault="007737D1">
      <w:pPr>
        <w:spacing w:after="160" w:line="278" w:lineRule="auto"/>
        <w:ind w:left="0" w:firstLine="0"/>
      </w:pPr>
    </w:p>
    <w:p w:rsidR="007737D1" w:rsidRDefault="007737D1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7737D1" w:rsidRDefault="00EC1465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:rsidR="007737D1" w:rsidRDefault="007737D1">
      <w:pPr>
        <w:spacing w:after="0" w:line="259" w:lineRule="auto"/>
        <w:ind w:left="15" w:firstLine="0"/>
        <w:jc w:val="center"/>
      </w:pPr>
    </w:p>
    <w:tbl>
      <w:tblPr>
        <w:tblStyle w:val="ac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7737D1">
        <w:tc>
          <w:tcPr>
            <w:tcW w:w="627" w:type="dxa"/>
            <w:vAlign w:val="center"/>
          </w:tcPr>
          <w:p w:rsidR="007737D1" w:rsidRDefault="00EC146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Код </w:t>
            </w:r>
            <w:r>
              <w:rPr>
                <w:b/>
                <w:color w:val="000000"/>
                <w:sz w:val="22"/>
              </w:rPr>
              <w:t>контролируемой компетенции</w:t>
            </w:r>
          </w:p>
        </w:tc>
        <w:tc>
          <w:tcPr>
            <w:tcW w:w="3364" w:type="dxa"/>
            <w:gridSpan w:val="2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7737D1">
        <w:tc>
          <w:tcPr>
            <w:tcW w:w="10350" w:type="dxa"/>
            <w:gridSpan w:val="5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>
              <w:rPr>
                <w:b/>
                <w:color w:val="000000"/>
                <w:sz w:val="22"/>
              </w:rPr>
              <w:t>4</w:t>
            </w:r>
          </w:p>
        </w:tc>
      </w:tr>
      <w:tr w:rsidR="007737D1">
        <w:tc>
          <w:tcPr>
            <w:tcW w:w="627" w:type="dxa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7737D1" w:rsidRDefault="00EC1465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bCs/>
              </w:rPr>
              <w:t xml:space="preserve">Введение в курс </w:t>
            </w:r>
          </w:p>
        </w:tc>
        <w:tc>
          <w:tcPr>
            <w:tcW w:w="1967" w:type="dxa"/>
            <w:vMerge w:val="restart"/>
            <w:vAlign w:val="center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</w:t>
            </w:r>
            <w:r>
              <w:rPr>
                <w:color w:val="000000"/>
                <w:sz w:val="22"/>
              </w:rPr>
              <w:t>,</w:t>
            </w:r>
            <w:r>
              <w:rPr>
                <w:color w:val="000000"/>
                <w:sz w:val="22"/>
              </w:rPr>
              <w:t>1.</w:t>
            </w:r>
            <w:r>
              <w:rPr>
                <w:color w:val="000000"/>
                <w:sz w:val="22"/>
              </w:rPr>
              <w:t>3</w:t>
            </w:r>
            <w:r>
              <w:rPr>
                <w:color w:val="000000"/>
                <w:sz w:val="22"/>
              </w:rPr>
              <w:t>, 2.1, 3.1</w:t>
            </w:r>
          </w:p>
        </w:tc>
        <w:tc>
          <w:tcPr>
            <w:tcW w:w="1711" w:type="dxa"/>
            <w:vMerge w:val="restart"/>
            <w:vAlign w:val="center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1-я рубежная аттестация</w:t>
            </w:r>
          </w:p>
        </w:tc>
      </w:tr>
      <w:tr w:rsidR="00512D33" w:rsidTr="00EB623C">
        <w:trPr>
          <w:trHeight w:val="874"/>
        </w:trPr>
        <w:tc>
          <w:tcPr>
            <w:tcW w:w="627" w:type="dxa"/>
          </w:tcPr>
          <w:p w:rsidR="00512D33" w:rsidRDefault="00512D33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  <w:p w:rsidR="00512D33" w:rsidRDefault="00512D33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4392" w:type="dxa"/>
          </w:tcPr>
          <w:p w:rsidR="00512D33" w:rsidRDefault="00512D33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bCs/>
              </w:rPr>
              <w:t>Технология создания и преобразования информационных объектов  в логистике</w:t>
            </w:r>
          </w:p>
        </w:tc>
        <w:tc>
          <w:tcPr>
            <w:tcW w:w="1967" w:type="dxa"/>
            <w:vMerge/>
          </w:tcPr>
          <w:p w:rsidR="00512D33" w:rsidRDefault="00512D3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:rsidR="00512D33" w:rsidRDefault="00512D3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:rsidR="00512D33" w:rsidRDefault="00512D3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2-я рубежная аттестация</w:t>
            </w:r>
          </w:p>
        </w:tc>
      </w:tr>
    </w:tbl>
    <w:p w:rsidR="007737D1" w:rsidRDefault="007737D1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7737D1" w:rsidRDefault="007737D1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7737D1">
        <w:tc>
          <w:tcPr>
            <w:tcW w:w="640" w:type="dxa"/>
            <w:vAlign w:val="center"/>
          </w:tcPr>
          <w:p w:rsidR="007737D1" w:rsidRDefault="00EC1465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7737D1">
        <w:tc>
          <w:tcPr>
            <w:tcW w:w="640" w:type="dxa"/>
            <w:vAlign w:val="center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7737D1" w:rsidRDefault="00EC1465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7737D1" w:rsidRDefault="00EC1465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>
              <w:rPr>
                <w:color w:val="000000"/>
              </w:rPr>
              <w:t>тестов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7737D1">
        <w:tc>
          <w:tcPr>
            <w:tcW w:w="640" w:type="dxa"/>
            <w:vAlign w:val="center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7737D1" w:rsidRDefault="00EC146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7737D1" w:rsidRDefault="00EC1465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7737D1" w:rsidRDefault="00EC1465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>Комплект зада</w:t>
            </w:r>
            <w:r>
              <w:rPr>
                <w:color w:val="000000"/>
              </w:rPr>
              <w:t>ний</w:t>
            </w:r>
            <w:r>
              <w:rPr>
                <w:color w:val="000000"/>
              </w:rPr>
              <w:t xml:space="preserve"> к экзамену </w:t>
            </w:r>
          </w:p>
        </w:tc>
      </w:tr>
    </w:tbl>
    <w:p w:rsidR="007737D1" w:rsidRDefault="007737D1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7737D1" w:rsidRDefault="007737D1">
      <w:pPr>
        <w:jc w:val="center"/>
        <w:rPr>
          <w:b/>
          <w:sz w:val="28"/>
          <w:szCs w:val="28"/>
        </w:rPr>
      </w:pPr>
    </w:p>
    <w:p w:rsidR="007737D1" w:rsidRDefault="007737D1">
      <w:pPr>
        <w:jc w:val="center"/>
        <w:rPr>
          <w:b/>
          <w:sz w:val="28"/>
          <w:szCs w:val="28"/>
        </w:rPr>
      </w:pPr>
    </w:p>
    <w:p w:rsidR="007737D1" w:rsidRDefault="007737D1">
      <w:pPr>
        <w:jc w:val="center"/>
        <w:rPr>
          <w:b/>
          <w:sz w:val="28"/>
          <w:szCs w:val="28"/>
        </w:rPr>
      </w:pPr>
    </w:p>
    <w:p w:rsidR="007737D1" w:rsidRDefault="007737D1">
      <w:pPr>
        <w:jc w:val="center"/>
        <w:rPr>
          <w:b/>
          <w:sz w:val="28"/>
          <w:szCs w:val="28"/>
        </w:rPr>
      </w:pPr>
    </w:p>
    <w:p w:rsidR="007737D1" w:rsidRDefault="007737D1" w:rsidP="00512D33">
      <w:pPr>
        <w:ind w:left="0" w:firstLine="0"/>
        <w:rPr>
          <w:b/>
          <w:sz w:val="28"/>
          <w:szCs w:val="28"/>
        </w:rPr>
      </w:pPr>
    </w:p>
    <w:p w:rsidR="007737D1" w:rsidRDefault="00EC1465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:rsidR="007737D1" w:rsidRDefault="00512D33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:rsidR="007737D1" w:rsidRDefault="00EC146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rFonts w:eastAsia="Arial Unicode MS"/>
          <w:b/>
          <w:color w:val="000000"/>
          <w:kern w:val="0"/>
          <w14:ligatures w14:val="none"/>
        </w:rPr>
        <w:t>ОП.0</w:t>
      </w:r>
      <w:r>
        <w:rPr>
          <w:rFonts w:eastAsia="Arial Unicode MS"/>
          <w:b/>
          <w:color w:val="000000"/>
          <w:kern w:val="0"/>
          <w14:ligatures w14:val="none"/>
        </w:rPr>
        <w:t>2</w:t>
      </w:r>
      <w:r>
        <w:rPr>
          <w:rFonts w:eastAsia="Arial Unicode MS"/>
          <w:b/>
          <w:color w:val="000000"/>
          <w:kern w:val="0"/>
          <w14:ligatures w14:val="none"/>
        </w:rPr>
        <w:t xml:space="preserve"> </w:t>
      </w:r>
      <w:r>
        <w:rPr>
          <w:rFonts w:eastAsia="Arial Unicode MS"/>
          <w:b/>
          <w:color w:val="000000"/>
          <w:kern w:val="0"/>
          <w14:ligatures w14:val="none"/>
        </w:rPr>
        <w:t>Информационное</w:t>
      </w:r>
      <w:r>
        <w:rPr>
          <w:rFonts w:eastAsia="Arial Unicode MS"/>
          <w:b/>
          <w:color w:val="000000"/>
          <w:kern w:val="0"/>
          <w14:ligatures w14:val="none"/>
        </w:rPr>
        <w:t xml:space="preserve"> обеспечение логистических процессов</w:t>
      </w:r>
    </w:p>
    <w:p w:rsidR="007737D1" w:rsidRDefault="00EC1465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 I-аттестация </w:t>
      </w:r>
    </w:p>
    <w:p w:rsidR="00512D33" w:rsidRDefault="00512D33" w:rsidP="00512D33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:rsidR="00512D33" w:rsidRDefault="00512D33" w:rsidP="00512D33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512D33" w:rsidRDefault="00512D33" w:rsidP="00512D33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512D33" w:rsidRDefault="00512D33" w:rsidP="00512D33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12D33" w:rsidTr="006C4493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12D33" w:rsidTr="006C4493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12D33" w:rsidTr="006C4493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12D33" w:rsidTr="006C4493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512D33" w:rsidRDefault="00512D33" w:rsidP="00512D33">
      <w:pPr>
        <w:spacing w:after="36" w:line="248" w:lineRule="auto"/>
        <w:ind w:left="0" w:right="95" w:firstLine="0"/>
      </w:pPr>
    </w:p>
    <w:p w:rsidR="007737D1" w:rsidRDefault="007737D1">
      <w:pPr>
        <w:pStyle w:val="1"/>
        <w:spacing w:after="0" w:line="240" w:lineRule="auto"/>
      </w:pPr>
    </w:p>
    <w:p w:rsidR="007737D1" w:rsidRDefault="00EC1465">
      <w:pPr>
        <w:jc w:val="center"/>
        <w:rPr>
          <w:b/>
          <w:szCs w:val="28"/>
        </w:rPr>
      </w:pPr>
      <w:r>
        <w:rPr>
          <w:b/>
          <w:szCs w:val="28"/>
        </w:rPr>
        <w:t>Вариант № 1</w:t>
      </w:r>
    </w:p>
    <w:p w:rsidR="007737D1" w:rsidRDefault="00EC1465">
      <w:pPr>
        <w:numPr>
          <w:ilvl w:val="0"/>
          <w:numId w:val="9"/>
        </w:numPr>
        <w:ind w:firstLine="0"/>
      </w:pPr>
      <w:r>
        <w:t>Заражение компьютерными вирусами может произойти в процессе:</w:t>
      </w:r>
      <w:r>
        <w:br/>
      </w:r>
      <w:r>
        <w:t>а)</w:t>
      </w:r>
      <w:r>
        <w:t>работы с файлами</w:t>
      </w:r>
      <w:r>
        <w:br/>
      </w:r>
      <w:r>
        <w:t xml:space="preserve">б) </w:t>
      </w:r>
      <w:r>
        <w:t>форматирования дискеты</w:t>
      </w:r>
      <w:r>
        <w:br/>
      </w:r>
      <w:r>
        <w:t xml:space="preserve">в) </w:t>
      </w:r>
      <w:r>
        <w:t>выключения компьютера</w:t>
      </w:r>
      <w:r>
        <w:br/>
      </w:r>
      <w:r>
        <w:t xml:space="preserve">г) </w:t>
      </w:r>
      <w:r>
        <w:t>печати на принтере</w:t>
      </w:r>
    </w:p>
    <w:p w:rsidR="007737D1" w:rsidRDefault="00EC1465">
      <w:pPr>
        <w:numPr>
          <w:ilvl w:val="0"/>
          <w:numId w:val="9"/>
        </w:numPr>
        <w:ind w:firstLine="0"/>
      </w:pPr>
      <w:r>
        <w:t xml:space="preserve">Для проверки на вирус </w:t>
      </w:r>
      <w:r>
        <w:t>жесткого диска необходимо иметь:</w:t>
      </w:r>
      <w:r>
        <w:br/>
      </w:r>
      <w:r>
        <w:t>а)</w:t>
      </w:r>
      <w:r>
        <w:t xml:space="preserve"> защищенную программу</w:t>
      </w:r>
      <w:r>
        <w:br/>
      </w:r>
      <w:r>
        <w:t xml:space="preserve">б) </w:t>
      </w:r>
      <w:r>
        <w:t>загрузочную программу</w:t>
      </w:r>
      <w:r>
        <w:br/>
      </w:r>
      <w:r>
        <w:t xml:space="preserve">в) </w:t>
      </w:r>
      <w:r>
        <w:t>файл с антивирусной программой</w:t>
      </w:r>
      <w:r>
        <w:br/>
      </w:r>
      <w:r>
        <w:t xml:space="preserve">г) </w:t>
      </w:r>
      <w:r>
        <w:t>дискету с антивирусной программой, защищенную от записи</w:t>
      </w:r>
    </w:p>
    <w:p w:rsidR="007737D1" w:rsidRDefault="00EC1465">
      <w:pPr>
        <w:numPr>
          <w:ilvl w:val="0"/>
          <w:numId w:val="9"/>
        </w:numPr>
        <w:ind w:firstLine="0"/>
      </w:pPr>
      <w:r>
        <w:t>Программа, не являющаяся антивирусной:</w:t>
      </w:r>
      <w:r>
        <w:br/>
      </w:r>
      <w:r>
        <w:t>а)</w:t>
      </w:r>
      <w:r>
        <w:t xml:space="preserve"> AVP</w:t>
      </w:r>
      <w:r>
        <w:br/>
      </w:r>
      <w:r>
        <w:t xml:space="preserve">б) </w:t>
      </w:r>
      <w:r>
        <w:t>Defrag</w:t>
      </w:r>
      <w:r>
        <w:br/>
      </w:r>
      <w:r>
        <w:t xml:space="preserve">в) </w:t>
      </w:r>
      <w:r>
        <w:t>Norton Antivirus</w:t>
      </w:r>
      <w:r>
        <w:br/>
      </w:r>
      <w:r>
        <w:t xml:space="preserve">г) </w:t>
      </w:r>
      <w:r>
        <w:t>Dr</w:t>
      </w:r>
      <w:r>
        <w:t xml:space="preserve"> Web</w:t>
      </w:r>
    </w:p>
    <w:p w:rsidR="007737D1" w:rsidRDefault="00EC1465">
      <w:pPr>
        <w:numPr>
          <w:ilvl w:val="0"/>
          <w:numId w:val="9"/>
        </w:numPr>
        <w:ind w:firstLine="0"/>
      </w:pPr>
      <w:r>
        <w:t>Класс программ, не относящихся к антивирусным:</w:t>
      </w:r>
      <w:r>
        <w:br/>
      </w:r>
      <w:r>
        <w:t xml:space="preserve">а) </w:t>
      </w:r>
      <w:r>
        <w:t>программы-фаги</w:t>
      </w:r>
      <w:r>
        <w:br/>
      </w:r>
      <w:r>
        <w:t xml:space="preserve">б) </w:t>
      </w:r>
      <w:r>
        <w:t>программы сканирования</w:t>
      </w:r>
      <w:r>
        <w:br/>
      </w:r>
      <w:r>
        <w:t xml:space="preserve">в) </w:t>
      </w:r>
      <w:r>
        <w:t>программы-ревизоры</w:t>
      </w:r>
      <w:r>
        <w:br/>
      </w:r>
      <w:r>
        <w:t xml:space="preserve">г) </w:t>
      </w:r>
      <w:r>
        <w:t>прогаммы-детекторы</w:t>
      </w:r>
    </w:p>
    <w:p w:rsidR="007737D1" w:rsidRDefault="00EC1465">
      <w:pPr>
        <w:numPr>
          <w:ilvl w:val="0"/>
          <w:numId w:val="9"/>
        </w:numPr>
        <w:ind w:firstLine="0"/>
      </w:pPr>
      <w:r>
        <w:t xml:space="preserve"> Способ появления вируса на компьютере:</w:t>
      </w:r>
      <w:r>
        <w:br/>
      </w:r>
      <w:r>
        <w:t xml:space="preserve">а) </w:t>
      </w:r>
      <w:r>
        <w:t>перемещение с гибкого диска</w:t>
      </w:r>
      <w:r>
        <w:br/>
      </w:r>
      <w:r>
        <w:t xml:space="preserve">б) </w:t>
      </w:r>
      <w:r>
        <w:t>при решении математической задачи</w:t>
      </w:r>
      <w:r>
        <w:br/>
      </w:r>
      <w:r>
        <w:t xml:space="preserve">в) </w:t>
      </w:r>
      <w:r>
        <w:t xml:space="preserve">при </w:t>
      </w:r>
      <w:r>
        <w:t>подключении к компьютеру модема</w:t>
      </w:r>
      <w:r>
        <w:br/>
      </w:r>
      <w:r>
        <w:t xml:space="preserve">г) </w:t>
      </w:r>
      <w:r>
        <w:t>самопроизвольно</w:t>
      </w:r>
    </w:p>
    <w:p w:rsidR="007737D1" w:rsidRDefault="00EC1465">
      <w:pPr>
        <w:numPr>
          <w:ilvl w:val="0"/>
          <w:numId w:val="9"/>
        </w:numPr>
        <w:ind w:firstLine="0"/>
      </w:pPr>
      <w:r>
        <w:t xml:space="preserve"> Заражению компьютерными вирусами могут подвергнуться:</w:t>
      </w:r>
      <w:r>
        <w:br/>
      </w:r>
      <w:r>
        <w:t xml:space="preserve">а) </w:t>
      </w:r>
      <w:r>
        <w:t>графические файлы</w:t>
      </w:r>
      <w:r>
        <w:br/>
      </w:r>
      <w:r>
        <w:t xml:space="preserve">б) </w:t>
      </w:r>
      <w:r>
        <w:t>программы и документы</w:t>
      </w:r>
      <w:r>
        <w:br/>
      </w:r>
      <w:r>
        <w:t xml:space="preserve">в) </w:t>
      </w:r>
      <w:r>
        <w:t>звуковые файлы</w:t>
      </w:r>
      <w:r>
        <w:br/>
      </w:r>
      <w:r>
        <w:t xml:space="preserve">г) </w:t>
      </w:r>
      <w:r>
        <w:t>видеофайлы</w:t>
      </w:r>
    </w:p>
    <w:p w:rsidR="007737D1" w:rsidRDefault="00EC1465">
      <w:pPr>
        <w:numPr>
          <w:ilvl w:val="0"/>
          <w:numId w:val="9"/>
        </w:numPr>
        <w:ind w:firstLine="0"/>
      </w:pPr>
      <w:r>
        <w:t>Основные принципы работы новой информационной технологии:</w:t>
      </w:r>
      <w:r>
        <w:br/>
      </w:r>
      <w:r>
        <w:t xml:space="preserve">а) </w:t>
      </w:r>
      <w:r>
        <w:t>интерактивн</w:t>
      </w:r>
      <w:r>
        <w:t>ый режим работы с пользователем</w:t>
      </w:r>
      <w:r>
        <w:br/>
      </w:r>
      <w:r>
        <w:lastRenderedPageBreak/>
        <w:t xml:space="preserve">б) </w:t>
      </w:r>
      <w:r>
        <w:t>интегрированность с другими программами</w:t>
      </w:r>
      <w:r>
        <w:br/>
      </w:r>
      <w:r>
        <w:t xml:space="preserve">в) </w:t>
      </w:r>
      <w:r>
        <w:t>взаимосвязь пользователя с компьютером</w:t>
      </w:r>
      <w:r>
        <w:br/>
      </w:r>
      <w:r>
        <w:t xml:space="preserve">г) </w:t>
      </w:r>
      <w:r>
        <w:t>гибкость процессов изменения данных и постановок задач</w:t>
      </w:r>
      <w:r>
        <w:br/>
      </w:r>
      <w:r>
        <w:t xml:space="preserve">д) </w:t>
      </w:r>
      <w:r>
        <w:t>использование поддержки экспертов</w:t>
      </w:r>
    </w:p>
    <w:p w:rsidR="007737D1" w:rsidRDefault="00EC1465">
      <w:pPr>
        <w:numPr>
          <w:ilvl w:val="0"/>
          <w:numId w:val="9"/>
        </w:numPr>
        <w:ind w:firstLine="0"/>
      </w:pPr>
      <w:r>
        <w:t>Классификация информационных технологий (ИТ)</w:t>
      </w:r>
      <w:r>
        <w:t xml:space="preserve"> по способу применения средств и методов обработки данных включает:</w:t>
      </w:r>
      <w:r>
        <w:br/>
      </w:r>
      <w:r>
        <w:t xml:space="preserve">а) </w:t>
      </w:r>
      <w:r>
        <w:t>базовую ИТ</w:t>
      </w:r>
      <w:r>
        <w:br/>
      </w:r>
      <w:r>
        <w:t xml:space="preserve">б) </w:t>
      </w:r>
      <w:r>
        <w:t>общую ИТ</w:t>
      </w:r>
      <w:r>
        <w:br/>
      </w:r>
      <w:r>
        <w:t xml:space="preserve">в) </w:t>
      </w:r>
      <w:r>
        <w:t>конкретную ИТ</w:t>
      </w:r>
      <w:r>
        <w:br/>
      </w:r>
      <w:r>
        <w:t xml:space="preserve">г) </w:t>
      </w:r>
      <w:r>
        <w:t>специальную ИТ</w:t>
      </w:r>
      <w:r>
        <w:br/>
      </w:r>
      <w:r>
        <w:t xml:space="preserve">д) </w:t>
      </w:r>
      <w:r>
        <w:t>глобальную ИТ</w:t>
      </w:r>
    </w:p>
    <w:p w:rsidR="007737D1" w:rsidRDefault="00EC1465">
      <w:pPr>
        <w:numPr>
          <w:ilvl w:val="0"/>
          <w:numId w:val="9"/>
        </w:numPr>
        <w:ind w:firstLine="0"/>
      </w:pPr>
      <w:r>
        <w:t xml:space="preserve"> Классификация информационных технологий (ИТ) по решаемой задаче включает:</w:t>
      </w:r>
      <w:r>
        <w:br/>
      </w:r>
      <w:r>
        <w:t xml:space="preserve">а) </w:t>
      </w:r>
      <w:r>
        <w:t xml:space="preserve"> ИТ автоматизации офиса</w:t>
      </w:r>
      <w:r>
        <w:br/>
      </w:r>
      <w:r>
        <w:t xml:space="preserve">б) </w:t>
      </w:r>
      <w:r>
        <w:t>ИТ об</w:t>
      </w:r>
      <w:r>
        <w:t>работки данных</w:t>
      </w:r>
      <w:r>
        <w:br/>
      </w:r>
      <w:r>
        <w:t xml:space="preserve">в) </w:t>
      </w:r>
      <w:r>
        <w:t>ИТ экспертных систем</w:t>
      </w:r>
      <w:r>
        <w:br/>
      </w:r>
      <w:r>
        <w:t xml:space="preserve">г) </w:t>
      </w:r>
      <w:r>
        <w:t>ИТ поддержки предпринимателя</w:t>
      </w:r>
      <w:r>
        <w:br/>
      </w:r>
      <w:r>
        <w:t xml:space="preserve">д) </w:t>
      </w:r>
      <w:r>
        <w:t>ИТ поддержки принятия решения</w:t>
      </w:r>
    </w:p>
    <w:p w:rsidR="007737D1" w:rsidRDefault="00EC1465">
      <w:pPr>
        <w:numPr>
          <w:ilvl w:val="0"/>
          <w:numId w:val="9"/>
        </w:numPr>
        <w:ind w:firstLine="0"/>
      </w:pPr>
      <w:r>
        <w:t xml:space="preserve"> Инструментарий информационной технологии включает:</w:t>
      </w:r>
      <w:r>
        <w:br/>
      </w:r>
      <w:r>
        <w:t xml:space="preserve">а) </w:t>
      </w:r>
      <w:r>
        <w:t xml:space="preserve"> компьютер</w:t>
      </w:r>
      <w:r>
        <w:br/>
      </w:r>
      <w:r>
        <w:t xml:space="preserve">б) </w:t>
      </w:r>
      <w:r>
        <w:t>компьютерный стол</w:t>
      </w:r>
      <w:r>
        <w:br/>
      </w:r>
      <w:r>
        <w:t xml:space="preserve">в) </w:t>
      </w:r>
      <w:r>
        <w:t>программный продукт</w:t>
      </w:r>
      <w:r>
        <w:br/>
      </w:r>
      <w:r>
        <w:t xml:space="preserve">г) </w:t>
      </w:r>
      <w:r>
        <w:t>несколько взаимосвязанных программных п</w:t>
      </w:r>
      <w:r>
        <w:t>родуктов</w:t>
      </w:r>
      <w:r>
        <w:br/>
      </w:r>
      <w:r>
        <w:t xml:space="preserve">д) </w:t>
      </w:r>
      <w:r>
        <w:t>книги</w:t>
      </w:r>
    </w:p>
    <w:p w:rsidR="007737D1" w:rsidRDefault="00EC1465">
      <w:pPr>
        <w:numPr>
          <w:ilvl w:val="0"/>
          <w:numId w:val="9"/>
        </w:numPr>
        <w:ind w:firstLine="0"/>
      </w:pPr>
      <w:r>
        <w:t>Примеры инструментария информационных технологий:</w:t>
      </w:r>
      <w:r>
        <w:br/>
      </w:r>
      <w:r>
        <w:t xml:space="preserve">а) </w:t>
      </w:r>
      <w:r>
        <w:t>текстовый редактор</w:t>
      </w:r>
      <w:r>
        <w:br/>
      </w:r>
      <w:r>
        <w:t xml:space="preserve">б) </w:t>
      </w:r>
      <w:r>
        <w:t>табличный редактор</w:t>
      </w:r>
      <w:r>
        <w:br/>
      </w:r>
      <w:r>
        <w:t xml:space="preserve">в) </w:t>
      </w:r>
      <w:r>
        <w:t>графический редактор</w:t>
      </w:r>
      <w:r>
        <w:br/>
      </w:r>
      <w:r>
        <w:t xml:space="preserve">г) </w:t>
      </w:r>
      <w:r>
        <w:t>система видеомонтажа</w:t>
      </w:r>
      <w:r>
        <w:br/>
      </w:r>
      <w:r>
        <w:t xml:space="preserve">д) </w:t>
      </w:r>
      <w:r>
        <w:t>система управления базами данных</w:t>
      </w:r>
    </w:p>
    <w:p w:rsidR="007737D1" w:rsidRDefault="00EC1465">
      <w:pPr>
        <w:numPr>
          <w:ilvl w:val="0"/>
          <w:numId w:val="9"/>
        </w:numPr>
        <w:ind w:firstLine="0"/>
      </w:pPr>
      <w:r>
        <w:t>Текстовый процессор входит в состав:</w:t>
      </w:r>
      <w:r>
        <w:br/>
      </w:r>
      <w:r>
        <w:t xml:space="preserve">а) </w:t>
      </w:r>
      <w:r>
        <w:t>системного программн</w:t>
      </w:r>
      <w:r>
        <w:t>ого обеспечения</w:t>
      </w:r>
      <w:r>
        <w:br/>
      </w:r>
      <w:r>
        <w:t xml:space="preserve">б) </w:t>
      </w:r>
      <w:r>
        <w:t>систем программирования</w:t>
      </w:r>
      <w:r>
        <w:br/>
      </w:r>
      <w:r>
        <w:t xml:space="preserve">в) </w:t>
      </w:r>
      <w:r>
        <w:t>операционной системы</w:t>
      </w:r>
      <w:r>
        <w:br/>
      </w:r>
      <w:r>
        <w:t xml:space="preserve">г) </w:t>
      </w:r>
      <w:r>
        <w:t>прикладного программного обеспечения</w:t>
      </w:r>
    </w:p>
    <w:p w:rsidR="007737D1" w:rsidRDefault="00EC1465">
      <w:pPr>
        <w:numPr>
          <w:ilvl w:val="0"/>
          <w:numId w:val="9"/>
        </w:numPr>
        <w:ind w:firstLine="0"/>
      </w:pPr>
      <w:r>
        <w:t>Текстовый процессор – это программа, предназначенная для:</w:t>
      </w:r>
      <w:r>
        <w:br/>
      </w:r>
      <w:r>
        <w:t xml:space="preserve">а) </w:t>
      </w:r>
      <w:r>
        <w:t>работы с изображениями</w:t>
      </w:r>
      <w:r>
        <w:br/>
      </w:r>
      <w:r>
        <w:t xml:space="preserve">б) </w:t>
      </w:r>
      <w:r>
        <w:t>управления ресурсами ПК при создании документов</w:t>
      </w:r>
      <w:r>
        <w:br/>
      </w:r>
      <w:r>
        <w:t xml:space="preserve">в) </w:t>
      </w:r>
      <w:r>
        <w:t xml:space="preserve">ввода, </w:t>
      </w:r>
      <w:r>
        <w:t>редактирования и форматирования текстовых данных</w:t>
      </w:r>
      <w:r>
        <w:br/>
      </w:r>
      <w:r>
        <w:t xml:space="preserve">г) </w:t>
      </w:r>
      <w:r>
        <w:t>автоматического перевода с символических языков в машинные коды</w:t>
      </w:r>
    </w:p>
    <w:p w:rsidR="007737D1" w:rsidRDefault="00EC1465">
      <w:pPr>
        <w:numPr>
          <w:ilvl w:val="0"/>
          <w:numId w:val="9"/>
        </w:numPr>
        <w:ind w:firstLine="0"/>
      </w:pPr>
      <w:r>
        <w:t>Основную структуру текстового документа определяет:</w:t>
      </w:r>
      <w:r>
        <w:br/>
      </w:r>
      <w:r>
        <w:t xml:space="preserve">а) </w:t>
      </w:r>
      <w:r>
        <w:t>колонтитул</w:t>
      </w:r>
      <w:r>
        <w:br/>
      </w:r>
      <w:r>
        <w:t xml:space="preserve">б) </w:t>
      </w:r>
      <w:r>
        <w:t>примечание</w:t>
      </w:r>
      <w:r>
        <w:br/>
      </w:r>
      <w:r>
        <w:t xml:space="preserve">в) </w:t>
      </w:r>
      <w:r>
        <w:t>шаблон</w:t>
      </w:r>
      <w:r>
        <w:br/>
      </w:r>
      <w:r>
        <w:t xml:space="preserve">г) </w:t>
      </w:r>
      <w:r>
        <w:t>гиперссылка</w:t>
      </w:r>
    </w:p>
    <w:p w:rsidR="007737D1" w:rsidRDefault="00EC1465">
      <w:pPr>
        <w:numPr>
          <w:ilvl w:val="0"/>
          <w:numId w:val="9"/>
        </w:numPr>
        <w:ind w:firstLine="0"/>
      </w:pPr>
      <w:r>
        <w:t xml:space="preserve"> Для создания шаблона бланка со сло</w:t>
      </w:r>
      <w:r>
        <w:t>жным форматированием необходимо вставить в документ:</w:t>
      </w:r>
      <w:r>
        <w:br/>
      </w:r>
      <w:r>
        <w:t xml:space="preserve">а) </w:t>
      </w:r>
      <w:r>
        <w:t>рисунок</w:t>
      </w:r>
      <w:r>
        <w:br/>
      </w:r>
      <w:r>
        <w:lastRenderedPageBreak/>
        <w:t xml:space="preserve">б) </w:t>
      </w:r>
      <w:r>
        <w:t>рамку</w:t>
      </w:r>
      <w:r>
        <w:br/>
      </w:r>
      <w:r>
        <w:t xml:space="preserve">в) </w:t>
      </w:r>
      <w:r>
        <w:t>колонтитулы</w:t>
      </w:r>
      <w:r>
        <w:br/>
      </w:r>
      <w:r>
        <w:t>г)</w:t>
      </w:r>
      <w:r>
        <w:t>таблицу</w:t>
      </w:r>
    </w:p>
    <w:p w:rsidR="007737D1" w:rsidRDefault="007737D1">
      <w:pPr>
        <w:ind w:left="0" w:firstLine="0"/>
      </w:pPr>
    </w:p>
    <w:p w:rsidR="007737D1" w:rsidRDefault="007737D1">
      <w:pPr>
        <w:ind w:left="240" w:firstLine="0"/>
      </w:pPr>
    </w:p>
    <w:p w:rsidR="007737D1" w:rsidRDefault="00EC1465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№ </w:t>
      </w:r>
      <w:r>
        <w:rPr>
          <w:b/>
          <w:szCs w:val="28"/>
        </w:rPr>
        <w:t>2</w:t>
      </w:r>
    </w:p>
    <w:p w:rsidR="007737D1" w:rsidRDefault="00EC1465">
      <w:pPr>
        <w:numPr>
          <w:ilvl w:val="0"/>
          <w:numId w:val="10"/>
        </w:numPr>
        <w:ind w:firstLine="0"/>
      </w:pPr>
      <w:r>
        <w:t xml:space="preserve"> Инструментарий информационной технологии включает:</w:t>
      </w:r>
      <w:r>
        <w:br/>
      </w:r>
      <w:r>
        <w:t xml:space="preserve">а) </w:t>
      </w:r>
      <w:r>
        <w:t xml:space="preserve"> компьютер</w:t>
      </w:r>
      <w:r>
        <w:br/>
      </w:r>
      <w:r>
        <w:t xml:space="preserve">б) </w:t>
      </w:r>
      <w:r>
        <w:t>компьютерный стол</w:t>
      </w:r>
      <w:r>
        <w:br/>
      </w:r>
      <w:r>
        <w:t xml:space="preserve">в) </w:t>
      </w:r>
      <w:r>
        <w:t>программный продукт</w:t>
      </w:r>
      <w:r>
        <w:br/>
      </w:r>
      <w:r>
        <w:t xml:space="preserve">г) </w:t>
      </w:r>
      <w:r>
        <w:t>несколько взаимосвязанных прогр</w:t>
      </w:r>
      <w:r>
        <w:t>аммных продуктов</w:t>
      </w:r>
      <w:r>
        <w:br/>
      </w:r>
      <w:r>
        <w:t xml:space="preserve">д) </w:t>
      </w:r>
      <w:r>
        <w:t>книги</w:t>
      </w:r>
    </w:p>
    <w:p w:rsidR="007737D1" w:rsidRDefault="00EC1465">
      <w:pPr>
        <w:numPr>
          <w:ilvl w:val="0"/>
          <w:numId w:val="10"/>
        </w:numPr>
        <w:ind w:firstLine="0"/>
      </w:pPr>
      <w:r>
        <w:t>Примеры инструментария информационных технологий:</w:t>
      </w:r>
      <w:r>
        <w:br/>
      </w:r>
      <w:r>
        <w:t xml:space="preserve">а) </w:t>
      </w:r>
      <w:r>
        <w:t>текстовый редактор</w:t>
      </w:r>
      <w:r>
        <w:br/>
      </w:r>
      <w:r>
        <w:t xml:space="preserve">б) </w:t>
      </w:r>
      <w:r>
        <w:t>табличный редактор</w:t>
      </w:r>
      <w:r>
        <w:br/>
      </w:r>
      <w:r>
        <w:t xml:space="preserve">в) </w:t>
      </w:r>
      <w:r>
        <w:t>графический редактор</w:t>
      </w:r>
      <w:r>
        <w:br/>
      </w:r>
      <w:r>
        <w:t xml:space="preserve">г) </w:t>
      </w:r>
      <w:r>
        <w:t>система видеомонтажа</w:t>
      </w:r>
      <w:r>
        <w:br/>
      </w:r>
      <w:r>
        <w:t xml:space="preserve">д) </w:t>
      </w:r>
      <w:r>
        <w:t>система управления базами данных</w:t>
      </w:r>
    </w:p>
    <w:p w:rsidR="007737D1" w:rsidRDefault="00EC1465">
      <w:pPr>
        <w:numPr>
          <w:ilvl w:val="0"/>
          <w:numId w:val="10"/>
        </w:numPr>
        <w:ind w:firstLine="0"/>
      </w:pPr>
      <w:r>
        <w:t>Текстовый процессор входит в состав:</w:t>
      </w:r>
      <w:r>
        <w:br/>
      </w:r>
      <w:r>
        <w:t xml:space="preserve">а) </w:t>
      </w:r>
      <w:r>
        <w:t>системного п</w:t>
      </w:r>
      <w:r>
        <w:t>рограммного обеспечения</w:t>
      </w:r>
      <w:r>
        <w:br/>
      </w:r>
      <w:r>
        <w:t xml:space="preserve">б) </w:t>
      </w:r>
      <w:r>
        <w:t>систем программирования</w:t>
      </w:r>
      <w:r>
        <w:br/>
      </w:r>
      <w:r>
        <w:t xml:space="preserve">в) </w:t>
      </w:r>
      <w:r>
        <w:t>операционной системы</w:t>
      </w:r>
      <w:r>
        <w:br/>
      </w:r>
      <w:r>
        <w:t xml:space="preserve">г) </w:t>
      </w:r>
      <w:r>
        <w:t>прикладного программного обеспечения</w:t>
      </w:r>
    </w:p>
    <w:p w:rsidR="007737D1" w:rsidRDefault="00EC1465">
      <w:pPr>
        <w:numPr>
          <w:ilvl w:val="0"/>
          <w:numId w:val="10"/>
        </w:numPr>
        <w:ind w:firstLine="0"/>
      </w:pPr>
      <w:r>
        <w:t>Текстовый процессор – это программа, предназначенная для:</w:t>
      </w:r>
      <w:r>
        <w:br/>
      </w:r>
      <w:r>
        <w:t xml:space="preserve">а) </w:t>
      </w:r>
      <w:r>
        <w:t>работы с изображениями</w:t>
      </w:r>
      <w:r>
        <w:br/>
      </w:r>
      <w:r>
        <w:t xml:space="preserve">б) </w:t>
      </w:r>
      <w:r>
        <w:t>управления ресурсами ПК при создании документов</w:t>
      </w:r>
      <w:r>
        <w:br/>
      </w:r>
      <w:r>
        <w:t xml:space="preserve">в) </w:t>
      </w:r>
      <w:r>
        <w:t>вво</w:t>
      </w:r>
      <w:r>
        <w:t>да, редактирования и форматирования текстовых данных</w:t>
      </w:r>
      <w:r>
        <w:br/>
      </w:r>
      <w:r>
        <w:t xml:space="preserve">г) </w:t>
      </w:r>
      <w:r>
        <w:t>автоматического перевода с символических языков в машинные коды</w:t>
      </w:r>
    </w:p>
    <w:p w:rsidR="007737D1" w:rsidRDefault="00EC1465">
      <w:pPr>
        <w:numPr>
          <w:ilvl w:val="0"/>
          <w:numId w:val="10"/>
        </w:numPr>
        <w:ind w:firstLine="0"/>
      </w:pPr>
      <w:r>
        <w:t>Основную структуру текстового документа определяет:</w:t>
      </w:r>
      <w:r>
        <w:br/>
      </w:r>
      <w:r>
        <w:t xml:space="preserve">а) </w:t>
      </w:r>
      <w:r>
        <w:t>колонтитул</w:t>
      </w:r>
      <w:r>
        <w:br/>
      </w:r>
      <w:r>
        <w:t xml:space="preserve">б) </w:t>
      </w:r>
      <w:r>
        <w:t>примечание</w:t>
      </w:r>
      <w:r>
        <w:br/>
      </w:r>
      <w:r>
        <w:t xml:space="preserve">в) </w:t>
      </w:r>
      <w:r>
        <w:t>шаблон</w:t>
      </w:r>
      <w:r>
        <w:br/>
      </w:r>
      <w:r>
        <w:t xml:space="preserve">г) </w:t>
      </w:r>
      <w:r>
        <w:t>гиперссылка</w:t>
      </w:r>
    </w:p>
    <w:p w:rsidR="007737D1" w:rsidRDefault="00EC1465">
      <w:pPr>
        <w:numPr>
          <w:ilvl w:val="0"/>
          <w:numId w:val="10"/>
        </w:numPr>
        <w:ind w:firstLine="0"/>
      </w:pPr>
      <w:r>
        <w:t xml:space="preserve"> Для создания шаблона бланка со</w:t>
      </w:r>
      <w:r>
        <w:t xml:space="preserve"> сложным форматированием необходимо вставить в документ:</w:t>
      </w:r>
      <w:r>
        <w:br/>
      </w:r>
      <w:r>
        <w:t xml:space="preserve">а) </w:t>
      </w:r>
      <w:r>
        <w:t>рисунок</w:t>
      </w:r>
      <w:r>
        <w:br/>
      </w:r>
      <w:r>
        <w:t xml:space="preserve">б) </w:t>
      </w:r>
      <w:r>
        <w:t>рамку</w:t>
      </w:r>
      <w:r>
        <w:br/>
      </w:r>
      <w:r>
        <w:t xml:space="preserve">в) </w:t>
      </w:r>
      <w:r>
        <w:t>колонтитулы</w:t>
      </w:r>
      <w:r>
        <w:br/>
      </w:r>
      <w:r>
        <w:t>г)</w:t>
      </w:r>
      <w:r>
        <w:t>таблицу</w:t>
      </w:r>
    </w:p>
    <w:p w:rsidR="007737D1" w:rsidRDefault="00EC1465">
      <w:pPr>
        <w:numPr>
          <w:ilvl w:val="0"/>
          <w:numId w:val="10"/>
        </w:numPr>
        <w:ind w:firstLine="0"/>
      </w:pPr>
      <w:r>
        <w:t>Заражение компьютерными вирусами может произойти в процессе:</w:t>
      </w:r>
      <w:r>
        <w:br/>
      </w:r>
      <w:r>
        <w:t>а)</w:t>
      </w:r>
      <w:r>
        <w:t>работы с файлами</w:t>
      </w:r>
      <w:r>
        <w:br/>
      </w:r>
      <w:r>
        <w:t xml:space="preserve">б) </w:t>
      </w:r>
      <w:r>
        <w:t>форматирования дискеты</w:t>
      </w:r>
      <w:r>
        <w:br/>
      </w:r>
      <w:r>
        <w:t xml:space="preserve">в) </w:t>
      </w:r>
      <w:r>
        <w:t>выключения компьютера</w:t>
      </w:r>
      <w:r>
        <w:br/>
      </w:r>
      <w:r>
        <w:t xml:space="preserve">г) </w:t>
      </w:r>
      <w:r>
        <w:t>печати на принтере</w:t>
      </w:r>
    </w:p>
    <w:p w:rsidR="007737D1" w:rsidRDefault="00EC1465">
      <w:pPr>
        <w:numPr>
          <w:ilvl w:val="0"/>
          <w:numId w:val="10"/>
        </w:numPr>
        <w:ind w:firstLine="0"/>
      </w:pPr>
      <w:r>
        <w:t>Для проверки на вирус жесткого диска необходимо иметь:</w:t>
      </w:r>
      <w:r>
        <w:br/>
      </w:r>
      <w:r>
        <w:t>а)</w:t>
      </w:r>
      <w:r>
        <w:t xml:space="preserve"> защищенную программу</w:t>
      </w:r>
      <w:r>
        <w:br/>
      </w:r>
      <w:r>
        <w:t xml:space="preserve">б) </w:t>
      </w:r>
      <w:r>
        <w:t>загрузочную программу</w:t>
      </w:r>
      <w:r>
        <w:br/>
      </w:r>
      <w:r>
        <w:lastRenderedPageBreak/>
        <w:t xml:space="preserve">в) </w:t>
      </w:r>
      <w:r>
        <w:t>файл с антивирусной программой</w:t>
      </w:r>
      <w:r>
        <w:br/>
      </w:r>
      <w:r>
        <w:t xml:space="preserve">г) </w:t>
      </w:r>
      <w:r>
        <w:t>дискету с антивирусной программой, защищенную от записи</w:t>
      </w:r>
    </w:p>
    <w:p w:rsidR="007737D1" w:rsidRDefault="00EC1465">
      <w:pPr>
        <w:numPr>
          <w:ilvl w:val="0"/>
          <w:numId w:val="10"/>
        </w:numPr>
        <w:ind w:firstLine="0"/>
      </w:pPr>
      <w:r>
        <w:t>Программа, не являющаяся антивирусной:</w:t>
      </w:r>
      <w:r>
        <w:br/>
      </w:r>
      <w:r>
        <w:t>а)</w:t>
      </w:r>
      <w:r>
        <w:t xml:space="preserve"> AVP</w:t>
      </w:r>
      <w:r>
        <w:br/>
      </w:r>
      <w:r>
        <w:t xml:space="preserve">б) </w:t>
      </w:r>
      <w:r>
        <w:t>Defrag</w:t>
      </w:r>
      <w:r>
        <w:br/>
      </w:r>
      <w:r>
        <w:t xml:space="preserve">в) </w:t>
      </w:r>
      <w:r>
        <w:t>Norton Antivirus</w:t>
      </w:r>
      <w:r>
        <w:br/>
      </w:r>
      <w:r>
        <w:t xml:space="preserve">г) </w:t>
      </w:r>
      <w:r>
        <w:t>Dr Web</w:t>
      </w:r>
    </w:p>
    <w:p w:rsidR="007737D1" w:rsidRDefault="00EC1465">
      <w:pPr>
        <w:numPr>
          <w:ilvl w:val="0"/>
          <w:numId w:val="10"/>
        </w:numPr>
        <w:ind w:firstLine="0"/>
      </w:pPr>
      <w:r>
        <w:t>Класс программ, не относящихся к антивирусным:</w:t>
      </w:r>
      <w:r>
        <w:br/>
      </w:r>
      <w:r>
        <w:t xml:space="preserve">а) </w:t>
      </w:r>
      <w:r>
        <w:t>программы-фаги</w:t>
      </w:r>
      <w:r>
        <w:br/>
      </w:r>
      <w:r>
        <w:t xml:space="preserve">б) </w:t>
      </w:r>
      <w:r>
        <w:t>программы сканирования</w:t>
      </w:r>
      <w:r>
        <w:br/>
      </w:r>
      <w:r>
        <w:t xml:space="preserve">в) </w:t>
      </w:r>
      <w:r>
        <w:t>программы-ревизоры</w:t>
      </w:r>
      <w:r>
        <w:br/>
      </w:r>
      <w:r>
        <w:t xml:space="preserve">г) </w:t>
      </w:r>
      <w:r>
        <w:t>прогаммы-детекторы</w:t>
      </w:r>
    </w:p>
    <w:p w:rsidR="007737D1" w:rsidRDefault="00EC1465">
      <w:pPr>
        <w:numPr>
          <w:ilvl w:val="0"/>
          <w:numId w:val="10"/>
        </w:numPr>
        <w:ind w:firstLine="0"/>
      </w:pPr>
      <w:r>
        <w:t xml:space="preserve"> Способ появления вируса на компьютере:</w:t>
      </w:r>
      <w:r>
        <w:br/>
      </w:r>
      <w:r>
        <w:t xml:space="preserve">а) </w:t>
      </w:r>
      <w:r>
        <w:t>перемещение с гибкого диска</w:t>
      </w:r>
      <w:r>
        <w:br/>
      </w:r>
      <w:r>
        <w:t xml:space="preserve">б) </w:t>
      </w:r>
      <w:r>
        <w:t>при решении математи</w:t>
      </w:r>
      <w:r>
        <w:t>ческой задачи</w:t>
      </w:r>
      <w:r>
        <w:br/>
      </w:r>
      <w:r>
        <w:t xml:space="preserve">в) </w:t>
      </w:r>
      <w:r>
        <w:t>при подключении к компьютеру модема</w:t>
      </w:r>
      <w:r>
        <w:br/>
      </w:r>
      <w:r>
        <w:t xml:space="preserve">г) </w:t>
      </w:r>
      <w:r>
        <w:t>самопроизвольно</w:t>
      </w:r>
    </w:p>
    <w:p w:rsidR="007737D1" w:rsidRDefault="00EC1465">
      <w:pPr>
        <w:numPr>
          <w:ilvl w:val="0"/>
          <w:numId w:val="10"/>
        </w:numPr>
        <w:ind w:firstLine="0"/>
      </w:pPr>
      <w:r>
        <w:t xml:space="preserve"> Заражению компьютерными вирусами могут подвергнуться:</w:t>
      </w:r>
      <w:r>
        <w:br/>
      </w:r>
      <w:r>
        <w:t xml:space="preserve">а) </w:t>
      </w:r>
      <w:r>
        <w:t>графические файлы</w:t>
      </w:r>
      <w:r>
        <w:br/>
      </w:r>
      <w:r>
        <w:t xml:space="preserve">б) </w:t>
      </w:r>
      <w:r>
        <w:t>программы и документы</w:t>
      </w:r>
      <w:r>
        <w:br/>
      </w:r>
      <w:r>
        <w:t xml:space="preserve">в) </w:t>
      </w:r>
      <w:r>
        <w:t>звуковые файлы</w:t>
      </w:r>
      <w:r>
        <w:br/>
      </w:r>
      <w:r>
        <w:t xml:space="preserve">г) </w:t>
      </w:r>
      <w:r>
        <w:t>видеофайлы</w:t>
      </w:r>
    </w:p>
    <w:p w:rsidR="007737D1" w:rsidRDefault="00EC1465">
      <w:pPr>
        <w:numPr>
          <w:ilvl w:val="0"/>
          <w:numId w:val="10"/>
        </w:numPr>
        <w:ind w:firstLine="0"/>
      </w:pPr>
      <w:r>
        <w:t>Основные принципы работы новой информационной техно</w:t>
      </w:r>
      <w:r>
        <w:t>логии:</w:t>
      </w:r>
      <w:r>
        <w:br/>
      </w:r>
      <w:r>
        <w:t xml:space="preserve">а) </w:t>
      </w:r>
      <w:r>
        <w:t>интерактивный режим работы с пользователем</w:t>
      </w:r>
      <w:r>
        <w:br/>
      </w:r>
      <w:r>
        <w:t xml:space="preserve">б) </w:t>
      </w:r>
      <w:r>
        <w:t>интегрированность с другими программами</w:t>
      </w:r>
      <w:r>
        <w:br/>
      </w:r>
      <w:r>
        <w:t xml:space="preserve">в) </w:t>
      </w:r>
      <w:r>
        <w:t>взаимосвязь пользователя с компьютером</w:t>
      </w:r>
      <w:r>
        <w:br/>
      </w:r>
      <w:r>
        <w:t xml:space="preserve">г) </w:t>
      </w:r>
      <w:r>
        <w:t>гибкость процессов изменения данных и постановок задач</w:t>
      </w:r>
      <w:r>
        <w:br/>
      </w:r>
      <w:r>
        <w:t xml:space="preserve">д) </w:t>
      </w:r>
      <w:r>
        <w:t>использование поддержки экспертов</w:t>
      </w:r>
    </w:p>
    <w:p w:rsidR="007737D1" w:rsidRDefault="00EC1465">
      <w:pPr>
        <w:numPr>
          <w:ilvl w:val="0"/>
          <w:numId w:val="10"/>
        </w:numPr>
        <w:ind w:firstLine="0"/>
      </w:pPr>
      <w:r>
        <w:t>Классификация информаци</w:t>
      </w:r>
      <w:r>
        <w:t>онных технологий (ИТ) по способу применения средств и методов обработки данных включает:</w:t>
      </w:r>
      <w:r>
        <w:br/>
      </w:r>
      <w:r>
        <w:t xml:space="preserve">а) </w:t>
      </w:r>
      <w:r>
        <w:t>базовую ИТ</w:t>
      </w:r>
      <w:r>
        <w:br/>
      </w:r>
      <w:r>
        <w:t xml:space="preserve">б) </w:t>
      </w:r>
      <w:r>
        <w:t>общую ИТ</w:t>
      </w:r>
      <w:r>
        <w:br/>
      </w:r>
      <w:r>
        <w:t xml:space="preserve">в) </w:t>
      </w:r>
      <w:r>
        <w:t>конкретную ИТ</w:t>
      </w:r>
      <w:r>
        <w:br/>
      </w:r>
      <w:r>
        <w:t xml:space="preserve">г) </w:t>
      </w:r>
      <w:r>
        <w:t>специальную ИТ</w:t>
      </w:r>
      <w:r>
        <w:br/>
      </w:r>
      <w:r>
        <w:t xml:space="preserve">д) </w:t>
      </w:r>
      <w:r>
        <w:t>глобальную ИТ</w:t>
      </w:r>
    </w:p>
    <w:p w:rsidR="007737D1" w:rsidRDefault="00EC1465">
      <w:pPr>
        <w:numPr>
          <w:ilvl w:val="0"/>
          <w:numId w:val="10"/>
        </w:numPr>
        <w:ind w:firstLine="0"/>
      </w:pPr>
      <w:r>
        <w:t xml:space="preserve"> Классификация информационных технологий (ИТ) по решаемой задаче включает:</w:t>
      </w:r>
      <w:r>
        <w:br/>
      </w:r>
      <w:r>
        <w:t xml:space="preserve">а) </w:t>
      </w:r>
      <w:r>
        <w:t xml:space="preserve"> ИТ автомат</w:t>
      </w:r>
      <w:r>
        <w:t>изации офиса</w:t>
      </w:r>
      <w:r>
        <w:br/>
      </w:r>
      <w:r>
        <w:t xml:space="preserve">б) </w:t>
      </w:r>
      <w:r>
        <w:t>ИТ обработки данных</w:t>
      </w:r>
      <w:r>
        <w:br/>
      </w:r>
      <w:r>
        <w:t xml:space="preserve">в) </w:t>
      </w:r>
      <w:r>
        <w:t>ИТ экспертных систем</w:t>
      </w:r>
      <w:r>
        <w:br/>
      </w:r>
      <w:r>
        <w:t xml:space="preserve">г) </w:t>
      </w:r>
      <w:r>
        <w:t>ИТ поддержки предпринимателя</w:t>
      </w:r>
      <w:r>
        <w:br/>
      </w:r>
      <w:r>
        <w:t xml:space="preserve">д) </w:t>
      </w:r>
      <w:r>
        <w:t>ИТ поддержки принятия решения</w:t>
      </w:r>
    </w:p>
    <w:p w:rsidR="007737D1" w:rsidRDefault="007737D1">
      <w:pPr>
        <w:ind w:left="240" w:firstLine="0"/>
      </w:pPr>
    </w:p>
    <w:p w:rsidR="007737D1" w:rsidRDefault="007737D1">
      <w:pPr>
        <w:spacing w:after="36" w:line="248" w:lineRule="auto"/>
        <w:ind w:left="0" w:right="106" w:firstLine="0"/>
        <w:rPr>
          <w:b/>
          <w:color w:val="000000"/>
        </w:rPr>
      </w:pPr>
    </w:p>
    <w:p w:rsidR="00512D33" w:rsidRDefault="00512D33">
      <w:pPr>
        <w:spacing w:after="36" w:line="248" w:lineRule="auto"/>
        <w:ind w:left="0" w:right="106" w:firstLine="0"/>
        <w:rPr>
          <w:b/>
          <w:color w:val="000000"/>
        </w:rPr>
      </w:pPr>
    </w:p>
    <w:p w:rsidR="00512D33" w:rsidRDefault="00512D33">
      <w:pPr>
        <w:spacing w:after="36" w:line="248" w:lineRule="auto"/>
        <w:ind w:left="0" w:right="106" w:firstLine="0"/>
        <w:rPr>
          <w:b/>
          <w:color w:val="000000"/>
        </w:rPr>
      </w:pPr>
    </w:p>
    <w:p w:rsidR="00512D33" w:rsidRDefault="00512D33">
      <w:pPr>
        <w:spacing w:after="36" w:line="248" w:lineRule="auto"/>
        <w:ind w:left="0" w:right="106" w:firstLine="0"/>
        <w:rPr>
          <w:b/>
          <w:color w:val="000000"/>
        </w:rPr>
      </w:pPr>
    </w:p>
    <w:p w:rsidR="007737D1" w:rsidRDefault="007737D1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7737D1" w:rsidRDefault="00EC1465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7737D1" w:rsidRDefault="00EC1465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7737D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37D1" w:rsidRDefault="00EC1465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737D1" w:rsidRDefault="007737D1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737D1" w:rsidRDefault="00EC1465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Оценка </w:t>
            </w:r>
          </w:p>
        </w:tc>
      </w:tr>
      <w:tr w:rsidR="007737D1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3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>15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7737D1" w:rsidRDefault="00EC1465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7737D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-1</w:t>
            </w:r>
            <w:r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737D1" w:rsidRDefault="007737D1">
            <w:pPr>
              <w:spacing w:after="160" w:line="259" w:lineRule="auto"/>
              <w:ind w:left="0" w:firstLine="0"/>
            </w:pPr>
          </w:p>
        </w:tc>
      </w:tr>
      <w:tr w:rsidR="007737D1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6-</w:t>
            </w:r>
            <w:r>
              <w:rPr>
                <w:b/>
                <w:color w:val="000000"/>
              </w:rPr>
              <w:t>9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160" w:line="259" w:lineRule="auto"/>
              <w:ind w:left="0" w:firstLine="0"/>
            </w:pPr>
          </w:p>
        </w:tc>
      </w:tr>
      <w:tr w:rsidR="007737D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37D1" w:rsidRDefault="00EC1465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7737D1" w:rsidRDefault="00EC1465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:rsidR="007737D1" w:rsidRDefault="00EC1465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набравшему 6-</w:t>
      </w:r>
      <w:r>
        <w:rPr>
          <w:color w:val="000000"/>
        </w:rPr>
        <w:t>15</w:t>
      </w:r>
      <w:r>
        <w:rPr>
          <w:color w:val="000000"/>
        </w:rPr>
        <w:t xml:space="preserve"> баллов.  </w:t>
      </w:r>
    </w:p>
    <w:p w:rsidR="007737D1" w:rsidRDefault="00EC1465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набравшему менее 5 баллов.  </w:t>
      </w:r>
    </w:p>
    <w:p w:rsidR="007737D1" w:rsidRDefault="00EC146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набравшему </w:t>
      </w:r>
      <w:r>
        <w:rPr>
          <w:color w:val="000000"/>
        </w:rPr>
        <w:t>13</w:t>
      </w:r>
      <w:r>
        <w:rPr>
          <w:color w:val="000000"/>
        </w:rPr>
        <w:t>-</w:t>
      </w:r>
      <w:r>
        <w:rPr>
          <w:color w:val="000000"/>
        </w:rPr>
        <w:t>15</w:t>
      </w:r>
      <w:r>
        <w:rPr>
          <w:color w:val="000000"/>
        </w:rPr>
        <w:t xml:space="preserve"> баллов. </w:t>
      </w:r>
    </w:p>
    <w:p w:rsidR="007737D1" w:rsidRDefault="00EC146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>
        <w:rPr>
          <w:color w:val="000000"/>
        </w:rPr>
        <w:t>набравшему 1</w:t>
      </w:r>
      <w:r>
        <w:rPr>
          <w:color w:val="000000"/>
        </w:rPr>
        <w:t>0</w:t>
      </w:r>
      <w:r>
        <w:rPr>
          <w:color w:val="000000"/>
        </w:rPr>
        <w:t>-1</w:t>
      </w:r>
      <w:r>
        <w:rPr>
          <w:color w:val="000000"/>
        </w:rPr>
        <w:t>2</w:t>
      </w:r>
      <w:r>
        <w:rPr>
          <w:color w:val="000000"/>
        </w:rPr>
        <w:t xml:space="preserve"> баллов. </w:t>
      </w:r>
    </w:p>
    <w:p w:rsidR="007737D1" w:rsidRDefault="00EC1465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набравшему 6-</w:t>
      </w:r>
      <w:r>
        <w:rPr>
          <w:color w:val="000000"/>
        </w:rPr>
        <w:t>9</w:t>
      </w:r>
      <w:r>
        <w:rPr>
          <w:color w:val="000000"/>
        </w:rPr>
        <w:t xml:space="preserve"> баллов. </w:t>
      </w:r>
    </w:p>
    <w:p w:rsidR="007737D1" w:rsidRDefault="007737D1">
      <w:pPr>
        <w:spacing w:after="0" w:line="240" w:lineRule="auto"/>
        <w:ind w:left="0" w:firstLine="0"/>
      </w:pPr>
    </w:p>
    <w:p w:rsidR="007737D1" w:rsidRDefault="00EC1465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:rsidR="007737D1" w:rsidRDefault="00EC1465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512D33">
        <w:rPr>
          <w:b/>
          <w:color w:val="000000"/>
        </w:rPr>
        <w:t>тесту</w:t>
      </w:r>
    </w:p>
    <w:p w:rsidR="007737D1" w:rsidRDefault="007737D1">
      <w:pPr>
        <w:spacing w:after="12" w:line="248" w:lineRule="auto"/>
        <w:ind w:left="105" w:right="98"/>
        <w:jc w:val="center"/>
      </w:pPr>
    </w:p>
    <w:tbl>
      <w:tblPr>
        <w:tblStyle w:val="TableGrid"/>
        <w:tblW w:w="7863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  <w:gridCol w:w="2765"/>
      </w:tblGrid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№ </w:t>
            </w:r>
            <w:r>
              <w:rPr>
                <w:b/>
                <w:color w:val="000000"/>
                <w:sz w:val="22"/>
              </w:rPr>
              <w:t>теста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Вариант</w:t>
            </w:r>
            <w:r>
              <w:rPr>
                <w:b/>
                <w:color w:val="000000"/>
                <w:sz w:val="22"/>
              </w:rPr>
              <w:t xml:space="preserve"> 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8" w:firstLine="0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Вариант</w:t>
            </w:r>
            <w:r>
              <w:rPr>
                <w:b/>
                <w:color w:val="000000"/>
                <w:sz w:val="22"/>
              </w:rPr>
              <w:t xml:space="preserve"> 2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в,г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а,б,в,г,д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а,б,г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а,в,д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а,б,в,д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в,г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а,б,в,г,д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а,б,г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а,в,д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а,б,в,д</w:t>
            </w:r>
          </w:p>
        </w:tc>
      </w:tr>
    </w:tbl>
    <w:p w:rsidR="007737D1" w:rsidRDefault="007737D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7737D1" w:rsidRDefault="007737D1">
      <w:pPr>
        <w:pStyle w:val="2"/>
        <w:spacing w:after="0" w:line="240" w:lineRule="auto"/>
        <w:ind w:right="14"/>
      </w:pPr>
    </w:p>
    <w:p w:rsidR="007737D1" w:rsidRDefault="007737D1">
      <w:pPr>
        <w:pStyle w:val="2"/>
        <w:spacing w:after="0" w:line="240" w:lineRule="auto"/>
        <w:ind w:right="14"/>
      </w:pPr>
    </w:p>
    <w:p w:rsidR="007737D1" w:rsidRDefault="007737D1">
      <w:pPr>
        <w:pStyle w:val="2"/>
        <w:spacing w:after="0" w:line="240" w:lineRule="auto"/>
        <w:ind w:right="14"/>
      </w:pPr>
    </w:p>
    <w:p w:rsidR="007737D1" w:rsidRDefault="007737D1">
      <w:pPr>
        <w:pStyle w:val="2"/>
        <w:spacing w:after="0" w:line="240" w:lineRule="auto"/>
        <w:ind w:right="14"/>
      </w:pPr>
    </w:p>
    <w:p w:rsidR="00512D33" w:rsidRDefault="00512D33" w:rsidP="00512D33"/>
    <w:p w:rsidR="00512D33" w:rsidRDefault="00512D33" w:rsidP="00512D33"/>
    <w:p w:rsidR="00512D33" w:rsidRPr="00512D33" w:rsidRDefault="00512D33" w:rsidP="00512D33"/>
    <w:p w:rsidR="007737D1" w:rsidRDefault="007737D1">
      <w:pPr>
        <w:pStyle w:val="2"/>
        <w:spacing w:after="0" w:line="240" w:lineRule="auto"/>
        <w:ind w:right="14"/>
      </w:pPr>
    </w:p>
    <w:p w:rsidR="007737D1" w:rsidRDefault="00EC1465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2-ой рубежной аттестации  </w:t>
      </w:r>
    </w:p>
    <w:p w:rsidR="00512D33" w:rsidRDefault="00512D33" w:rsidP="00512D33">
      <w:pPr>
        <w:spacing w:after="0" w:line="240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7737D1" w:rsidRDefault="00EC146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>по дисциплине</w:t>
      </w:r>
      <w:r w:rsidR="00512D33">
        <w:rPr>
          <w:b/>
          <w:color w:val="000000"/>
        </w:rPr>
        <w:t xml:space="preserve"> </w:t>
      </w:r>
      <w:r>
        <w:rPr>
          <w:rFonts w:eastAsia="Arial Unicode MS"/>
          <w:b/>
          <w:color w:val="000000"/>
          <w:kern w:val="0"/>
          <w14:ligatures w14:val="none"/>
        </w:rPr>
        <w:t>ОП.0</w:t>
      </w:r>
      <w:r>
        <w:rPr>
          <w:rFonts w:eastAsia="Arial Unicode MS"/>
          <w:b/>
          <w:color w:val="000000"/>
          <w:kern w:val="0"/>
          <w14:ligatures w14:val="none"/>
        </w:rPr>
        <w:t>2</w:t>
      </w:r>
      <w:r>
        <w:rPr>
          <w:rFonts w:eastAsia="Arial Unicode MS"/>
          <w:b/>
          <w:color w:val="000000"/>
          <w:kern w:val="0"/>
          <w14:ligatures w14:val="none"/>
        </w:rPr>
        <w:t xml:space="preserve"> </w:t>
      </w:r>
      <w:r>
        <w:rPr>
          <w:rFonts w:eastAsia="Arial Unicode MS"/>
          <w:b/>
          <w:color w:val="000000"/>
          <w:kern w:val="0"/>
          <w14:ligatures w14:val="none"/>
        </w:rPr>
        <w:t>Информационное</w:t>
      </w:r>
      <w:r>
        <w:rPr>
          <w:rFonts w:eastAsia="Arial Unicode MS"/>
          <w:b/>
          <w:color w:val="000000"/>
          <w:kern w:val="0"/>
          <w14:ligatures w14:val="none"/>
        </w:rPr>
        <w:t xml:space="preserve"> обеспечение логистических процессов</w:t>
      </w:r>
    </w:p>
    <w:p w:rsidR="007737D1" w:rsidRDefault="00EC1465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</w:t>
      </w:r>
    </w:p>
    <w:p w:rsidR="00512D33" w:rsidRDefault="00512D33">
      <w:pPr>
        <w:spacing w:after="0" w:line="240" w:lineRule="auto"/>
        <w:ind w:left="105" w:right="103"/>
        <w:jc w:val="center"/>
        <w:rPr>
          <w:b/>
          <w:color w:val="000000"/>
        </w:rPr>
      </w:pPr>
    </w:p>
    <w:p w:rsidR="00512D33" w:rsidRDefault="00512D33" w:rsidP="00512D33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jc w:val="center"/>
      </w:pP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>Дата</w:t>
      </w:r>
    </w:p>
    <w:p w:rsidR="00512D33" w:rsidRDefault="00512D33" w:rsidP="00512D33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12D33" w:rsidTr="006C4493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12D33" w:rsidTr="006C4493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12D33" w:rsidTr="00512D33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512D33" w:rsidRDefault="00512D33" w:rsidP="006C449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D33" w:rsidRDefault="00512D33" w:rsidP="006C4493">
            <w:pPr>
              <w:spacing w:after="0" w:line="240" w:lineRule="auto"/>
              <w:ind w:left="111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D33" w:rsidRDefault="00512D33" w:rsidP="006C4493">
            <w:pPr>
              <w:spacing w:after="0" w:line="240" w:lineRule="auto"/>
              <w:ind w:left="107" w:firstLine="0"/>
              <w:jc w:val="center"/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D33" w:rsidRDefault="00512D33" w:rsidP="006C4493">
            <w:pPr>
              <w:spacing w:after="0" w:line="240" w:lineRule="auto"/>
              <w:ind w:left="109" w:firstLine="0"/>
              <w:jc w:val="center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D33" w:rsidRDefault="00512D33" w:rsidP="006C4493">
            <w:pPr>
              <w:spacing w:after="0" w:line="240" w:lineRule="auto"/>
              <w:ind w:left="114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D33" w:rsidRDefault="00512D33" w:rsidP="006C4493">
            <w:pPr>
              <w:spacing w:after="0" w:line="240" w:lineRule="auto"/>
              <w:ind w:left="112" w:firstLine="0"/>
              <w:jc w:val="center"/>
            </w:pPr>
          </w:p>
        </w:tc>
      </w:tr>
      <w:tr w:rsidR="00512D33" w:rsidTr="006C4493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1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6" w:firstLine="0"/>
              <w:jc w:val="center"/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49" w:firstLine="0"/>
              <w:jc w:val="center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4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2D33" w:rsidRDefault="00512D33" w:rsidP="006C4493">
            <w:pPr>
              <w:spacing w:after="0" w:line="240" w:lineRule="auto"/>
              <w:ind w:left="152" w:firstLine="0"/>
              <w:jc w:val="center"/>
            </w:pPr>
          </w:p>
        </w:tc>
      </w:tr>
    </w:tbl>
    <w:p w:rsidR="007737D1" w:rsidRDefault="007737D1">
      <w:pPr>
        <w:spacing w:after="0" w:line="240" w:lineRule="auto"/>
        <w:ind w:left="105" w:right="103"/>
        <w:jc w:val="center"/>
        <w:rPr>
          <w:b/>
          <w:color w:val="000000"/>
        </w:rPr>
      </w:pPr>
    </w:p>
    <w:p w:rsidR="007737D1" w:rsidRDefault="00EC1465">
      <w:pPr>
        <w:jc w:val="center"/>
        <w:rPr>
          <w:b/>
        </w:rPr>
      </w:pPr>
      <w:r>
        <w:rPr>
          <w:b/>
        </w:rPr>
        <w:t>Вариант № 1</w:t>
      </w:r>
    </w:p>
    <w:p w:rsidR="007737D1" w:rsidRDefault="00EC1465">
      <w:pPr>
        <w:numPr>
          <w:ilvl w:val="0"/>
          <w:numId w:val="11"/>
        </w:numPr>
      </w:pPr>
      <w:r>
        <w:t>Области, расположенные в верхнем и нижнем поле каждой страницы документа, которые обычно содержат повторяющуюся информацию:</w:t>
      </w:r>
      <w:r>
        <w:br/>
      </w:r>
      <w:r>
        <w:t>а)</w:t>
      </w:r>
      <w:r>
        <w:t xml:space="preserve"> сноска</w:t>
      </w:r>
      <w:r>
        <w:br/>
      </w:r>
      <w:r>
        <w:t xml:space="preserve">б) </w:t>
      </w:r>
      <w:r>
        <w:t>колонтитул</w:t>
      </w:r>
      <w:r>
        <w:br/>
      </w:r>
      <w:r>
        <w:t xml:space="preserve">в) </w:t>
      </w:r>
      <w:r>
        <w:t>эпиграф</w:t>
      </w:r>
      <w:r>
        <w:br/>
      </w:r>
      <w:r>
        <w:t xml:space="preserve">г) </w:t>
      </w:r>
      <w:r>
        <w:t>фрагмент</w:t>
      </w:r>
    </w:p>
    <w:p w:rsidR="007737D1" w:rsidRDefault="00EC1465">
      <w:pPr>
        <w:numPr>
          <w:ilvl w:val="0"/>
          <w:numId w:val="11"/>
        </w:numPr>
      </w:pPr>
      <w:r>
        <w:t xml:space="preserve"> Набор параметров форматирования, который применяется к тексту, таблицам и спискам, ч</w:t>
      </w:r>
      <w:r>
        <w:t>тобы быстро изменить их внешний вид, одним действием применив сразу всю группу атрибутов форматирования – это:</w:t>
      </w:r>
      <w:r>
        <w:br/>
      </w:r>
      <w:r>
        <w:t xml:space="preserve">а) </w:t>
      </w:r>
      <w:r>
        <w:t>стиль</w:t>
      </w:r>
      <w:r>
        <w:br/>
      </w:r>
      <w:r>
        <w:t xml:space="preserve">б) </w:t>
      </w:r>
      <w:r>
        <w:t>формат</w:t>
      </w:r>
      <w:r>
        <w:br/>
      </w:r>
      <w:r>
        <w:t xml:space="preserve">в) </w:t>
      </w:r>
      <w:r>
        <w:t>шаблон</w:t>
      </w:r>
      <w:r>
        <w:br/>
      </w:r>
      <w:r>
        <w:t xml:space="preserve">г) </w:t>
      </w:r>
      <w:r>
        <w:t>сервис</w:t>
      </w:r>
    </w:p>
    <w:p w:rsidR="007737D1" w:rsidRDefault="00EC1465">
      <w:pPr>
        <w:numPr>
          <w:ilvl w:val="0"/>
          <w:numId w:val="11"/>
        </w:numPr>
      </w:pPr>
      <w:r>
        <w:t xml:space="preserve"> </w:t>
      </w:r>
      <w:r>
        <w:t xml:space="preserve"> Команды меню Формат в текстовом процессоре MS Word позволяют осуществить действия:</w:t>
      </w:r>
      <w:r>
        <w:br/>
      </w:r>
      <w:r>
        <w:t>а)</w:t>
      </w:r>
      <w:r>
        <w:t xml:space="preserve"> сохранение докумен</w:t>
      </w:r>
      <w:r>
        <w:t>та</w:t>
      </w:r>
      <w:r>
        <w:br/>
      </w:r>
      <w:r>
        <w:t xml:space="preserve">б) </w:t>
      </w:r>
      <w:r>
        <w:t>вставку таблицы</w:t>
      </w:r>
      <w:r>
        <w:br/>
      </w:r>
      <w:r>
        <w:t xml:space="preserve">в) </w:t>
      </w:r>
      <w:r>
        <w:t>вставку рисунка</w:t>
      </w:r>
      <w:r>
        <w:br/>
      </w:r>
      <w:r>
        <w:t xml:space="preserve">г) </w:t>
      </w:r>
      <w:r>
        <w:t>выбор параметров абзаца и шрифта</w:t>
      </w:r>
    </w:p>
    <w:p w:rsidR="007737D1" w:rsidRDefault="00EC1465">
      <w:r>
        <w:t>4</w:t>
      </w:r>
      <w:r>
        <w:t>. Команды меню Правка в текстовом процессоре MS Word позволяют осуществить действия:</w:t>
      </w:r>
      <w:r>
        <w:br/>
      </w:r>
      <w:r>
        <w:t xml:space="preserve">а) </w:t>
      </w:r>
      <w:r>
        <w:t>вставку объектов из буфера обмена</w:t>
      </w:r>
      <w:r>
        <w:br/>
      </w:r>
      <w:r>
        <w:t xml:space="preserve">б) </w:t>
      </w:r>
      <w:r>
        <w:t>сохранение документа</w:t>
      </w:r>
      <w:r>
        <w:br/>
      </w:r>
      <w:r>
        <w:t xml:space="preserve">в) </w:t>
      </w:r>
      <w:r>
        <w:t>вставку таблицы</w:t>
      </w:r>
      <w:r>
        <w:br/>
      </w:r>
      <w:r>
        <w:t xml:space="preserve">г) </w:t>
      </w:r>
      <w:r>
        <w:t>выбор пара</w:t>
      </w:r>
      <w:r>
        <w:t>метров абзаца и шрифта</w:t>
      </w:r>
    </w:p>
    <w:p w:rsidR="007737D1" w:rsidRDefault="00EC1465">
      <w:r>
        <w:t xml:space="preserve">5. </w:t>
      </w:r>
      <w:r>
        <w:t xml:space="preserve"> Расстояние между базовыми линиями соседних строк таблицы называют:</w:t>
      </w:r>
      <w:r>
        <w:br/>
      </w:r>
      <w:r>
        <w:t xml:space="preserve">а) </w:t>
      </w:r>
      <w:r>
        <w:t>интерлиньяжем</w:t>
      </w:r>
      <w:r>
        <w:br/>
      </w:r>
      <w:r>
        <w:t xml:space="preserve">б) </w:t>
      </w:r>
      <w:r>
        <w:t>гарнитурой</w:t>
      </w:r>
      <w:r>
        <w:br/>
      </w:r>
      <w:r>
        <w:t xml:space="preserve">в) </w:t>
      </w:r>
      <w:r>
        <w:t>кеглем</w:t>
      </w:r>
      <w:r>
        <w:br/>
      </w:r>
      <w:r>
        <w:t xml:space="preserve">г) </w:t>
      </w:r>
      <w:r>
        <w:t>кернингом</w:t>
      </w:r>
    </w:p>
    <w:p w:rsidR="007737D1" w:rsidRDefault="00EC1465">
      <w:r>
        <w:t xml:space="preserve">6. </w:t>
      </w:r>
      <w:r>
        <w:t>Объект, позволяющий создавать формулы в документе MS Word, называется:</w:t>
      </w:r>
      <w:r>
        <w:br/>
      </w:r>
      <w:r>
        <w:t xml:space="preserve">а) </w:t>
      </w:r>
      <w:r>
        <w:t>Microsoft Excel</w:t>
      </w:r>
      <w:r>
        <w:br/>
      </w:r>
      <w:r>
        <w:t xml:space="preserve">б) </w:t>
      </w:r>
      <w:r>
        <w:t>Microsoft Eq</w:t>
      </w:r>
      <w:r>
        <w:t>uation</w:t>
      </w:r>
      <w:r>
        <w:br/>
      </w:r>
      <w:r>
        <w:lastRenderedPageBreak/>
        <w:t xml:space="preserve">в) </w:t>
      </w:r>
      <w:r>
        <w:t>Microsoft Graph</w:t>
      </w:r>
      <w:r>
        <w:br/>
      </w:r>
      <w:r>
        <w:t xml:space="preserve">г) </w:t>
      </w:r>
      <w:r>
        <w:t>Microsoft Access</w:t>
      </w:r>
    </w:p>
    <w:p w:rsidR="007737D1" w:rsidRDefault="00EC1465">
      <w:r>
        <w:t>7</w:t>
      </w:r>
      <w:r>
        <w:t>. Создание таблиц в текстовом процессоре MS Word возможно в режиме:</w:t>
      </w:r>
      <w:r>
        <w:br/>
      </w:r>
      <w:r>
        <w:t xml:space="preserve">а) </w:t>
      </w:r>
      <w:r>
        <w:t>обычном</w:t>
      </w:r>
      <w:r>
        <w:br/>
      </w:r>
      <w:r>
        <w:t xml:space="preserve">б) </w:t>
      </w:r>
      <w:r>
        <w:t>разметки</w:t>
      </w:r>
      <w:r>
        <w:br/>
      </w:r>
      <w:r>
        <w:t xml:space="preserve">в) </w:t>
      </w:r>
      <w:r>
        <w:t>структуры</w:t>
      </w:r>
      <w:r>
        <w:br/>
      </w:r>
      <w:r>
        <w:t xml:space="preserve">г) </w:t>
      </w:r>
      <w:r>
        <w:t>Web-документа</w:t>
      </w:r>
      <w:r>
        <w:br/>
      </w:r>
      <w:r>
        <w:t xml:space="preserve">д) </w:t>
      </w:r>
      <w:r>
        <w:t>схемы документа</w:t>
      </w:r>
    </w:p>
    <w:p w:rsidR="007737D1" w:rsidRDefault="00EC1465">
      <w:r>
        <w:t>8</w:t>
      </w:r>
      <w:r>
        <w:t xml:space="preserve">. Создание реквизитных элементов оформления печатных страниц в </w:t>
      </w:r>
      <w:r>
        <w:t>текстовом процессоре MS Word возможно в режиме:</w:t>
      </w:r>
      <w:r>
        <w:br/>
      </w:r>
      <w:r>
        <w:t xml:space="preserve">а) </w:t>
      </w:r>
      <w:r>
        <w:t>обычном</w:t>
      </w:r>
      <w:r>
        <w:br/>
      </w:r>
      <w:r>
        <w:t xml:space="preserve">б) </w:t>
      </w:r>
      <w:r>
        <w:t>разметки</w:t>
      </w:r>
      <w:r>
        <w:br/>
      </w:r>
      <w:r>
        <w:t xml:space="preserve">в) </w:t>
      </w:r>
      <w:r>
        <w:t>структуры</w:t>
      </w:r>
      <w:r>
        <w:br/>
      </w:r>
      <w:r>
        <w:t xml:space="preserve">г) </w:t>
      </w:r>
      <w:r>
        <w:t>Web-документа</w:t>
      </w:r>
      <w:r>
        <w:br/>
      </w:r>
      <w:r>
        <w:t xml:space="preserve">д) </w:t>
      </w:r>
      <w:r>
        <w:t>схемы документа</w:t>
      </w:r>
    </w:p>
    <w:p w:rsidR="007737D1" w:rsidRDefault="00EC1465">
      <w:r>
        <w:t>9</w:t>
      </w:r>
      <w:r>
        <w:t>. К базовым приемам работы с текстами в текстовом процессоре MS Word относятся:</w:t>
      </w:r>
      <w:r>
        <w:br/>
      </w:r>
      <w:r>
        <w:t xml:space="preserve">а) </w:t>
      </w:r>
      <w:r>
        <w:t>создание, сохранение и печать документа</w:t>
      </w:r>
      <w:r>
        <w:br/>
      </w:r>
      <w:r>
        <w:t xml:space="preserve">б) </w:t>
      </w:r>
      <w:r>
        <w:t xml:space="preserve">отправка </w:t>
      </w:r>
      <w:r>
        <w:t>документа по электронной почте</w:t>
      </w:r>
      <w:r>
        <w:br/>
      </w:r>
      <w:r>
        <w:t xml:space="preserve">в) </w:t>
      </w:r>
      <w:r>
        <w:t>ввод и редактирование текста</w:t>
      </w:r>
      <w:r>
        <w:br/>
      </w:r>
      <w:r>
        <w:t xml:space="preserve">г) </w:t>
      </w:r>
      <w:r>
        <w:t>рецензирование текста</w:t>
      </w:r>
      <w:r>
        <w:br/>
      </w:r>
      <w:r>
        <w:t xml:space="preserve">д) </w:t>
      </w:r>
      <w:r>
        <w:t>форматирование текста</w:t>
      </w:r>
    </w:p>
    <w:p w:rsidR="007737D1" w:rsidRDefault="00EC1465">
      <w:r>
        <w:t>10</w:t>
      </w:r>
      <w:r>
        <w:t>. К специальным средствам ввода текста в текстовом процессоре MS Word относятся:</w:t>
      </w:r>
      <w:r>
        <w:br/>
      </w:r>
      <w:r>
        <w:t>а)</w:t>
      </w:r>
      <w:r>
        <w:t xml:space="preserve"> средства отмены и возврата действий</w:t>
      </w:r>
      <w:r>
        <w:br/>
      </w:r>
      <w:r>
        <w:t xml:space="preserve">б) </w:t>
      </w:r>
      <w:r>
        <w:t xml:space="preserve">расширенный буфер </w:t>
      </w:r>
      <w:r>
        <w:t>обмена</w:t>
      </w:r>
      <w:r>
        <w:br/>
      </w:r>
      <w:r>
        <w:t xml:space="preserve">в) </w:t>
      </w:r>
      <w:r>
        <w:t>автотекст</w:t>
      </w:r>
      <w:r>
        <w:br/>
      </w:r>
      <w:r>
        <w:t xml:space="preserve">г) </w:t>
      </w:r>
      <w:r>
        <w:t>автосуммирование</w:t>
      </w:r>
      <w:r>
        <w:br/>
      </w:r>
      <w:r>
        <w:t xml:space="preserve">д) </w:t>
      </w:r>
      <w:r>
        <w:t>автозамена</w:t>
      </w:r>
    </w:p>
    <w:p w:rsidR="007737D1" w:rsidRDefault="00EC1465">
      <w:r>
        <w:t>11</w:t>
      </w:r>
      <w:r>
        <w:t>. К специальным средствам редактирования текста в текстовом процессоре MS Word относятся:</w:t>
      </w:r>
      <w:r>
        <w:br/>
      </w:r>
      <w:r>
        <w:t xml:space="preserve">а) </w:t>
      </w:r>
      <w:r>
        <w:t>режим вставки символов</w:t>
      </w:r>
      <w:r>
        <w:br/>
      </w:r>
      <w:r>
        <w:t xml:space="preserve">б) </w:t>
      </w:r>
      <w:r>
        <w:t>режим замены символов</w:t>
      </w:r>
      <w:r>
        <w:br/>
      </w:r>
      <w:r>
        <w:t xml:space="preserve">в) </w:t>
      </w:r>
      <w:r>
        <w:t>рецензирование</w:t>
      </w:r>
      <w:r>
        <w:br/>
      </w:r>
      <w:r>
        <w:t xml:space="preserve">г) </w:t>
      </w:r>
      <w:r>
        <w:t>тезаурус</w:t>
      </w:r>
      <w:r>
        <w:br/>
      </w:r>
      <w:r>
        <w:t xml:space="preserve">д) </w:t>
      </w:r>
      <w:r>
        <w:t>автоматизация проверки пра</w:t>
      </w:r>
      <w:r>
        <w:t>вописания</w:t>
      </w:r>
    </w:p>
    <w:p w:rsidR="007737D1" w:rsidRDefault="00EC1465">
      <w:r>
        <w:t>12</w:t>
      </w:r>
      <w:r>
        <w:t>. В документ MS Word можно вставить:</w:t>
      </w:r>
      <w:r>
        <w:br/>
      </w:r>
      <w:r>
        <w:t xml:space="preserve">а) </w:t>
      </w:r>
      <w:r>
        <w:t>формулы</w:t>
      </w:r>
      <w:r>
        <w:br/>
      </w:r>
      <w:r>
        <w:t xml:space="preserve">б) </w:t>
      </w:r>
      <w:r>
        <w:t>программы</w:t>
      </w:r>
      <w:r>
        <w:br/>
      </w:r>
      <w:r>
        <w:t xml:space="preserve">в) </w:t>
      </w:r>
      <w:r>
        <w:t>таблицы</w:t>
      </w:r>
      <w:r>
        <w:br/>
      </w:r>
      <w:r>
        <w:t xml:space="preserve">г) </w:t>
      </w:r>
      <w:r>
        <w:t>диаграммы</w:t>
      </w:r>
      <w:r>
        <w:br/>
      </w:r>
      <w:r>
        <w:t xml:space="preserve">д) </w:t>
      </w:r>
      <w:r>
        <w:t>рисунки</w:t>
      </w:r>
    </w:p>
    <w:p w:rsidR="007737D1" w:rsidRDefault="00EC1465">
      <w:r>
        <w:t>13</w:t>
      </w:r>
      <w:r>
        <w:t>. Новый макрос можно создать следующими способами:</w:t>
      </w:r>
      <w:r>
        <w:br/>
      </w:r>
      <w:r>
        <w:t xml:space="preserve">а) </w:t>
      </w:r>
      <w:r>
        <w:t>автоматически записать последовательность действий</w:t>
      </w:r>
      <w:r>
        <w:br/>
      </w:r>
      <w:r>
        <w:t xml:space="preserve">б) </w:t>
      </w:r>
      <w:r>
        <w:t>вручную написать соответствующую прогр</w:t>
      </w:r>
      <w:r>
        <w:t>амму на языке VBA</w:t>
      </w:r>
      <w:r>
        <w:br/>
      </w:r>
      <w:r>
        <w:t xml:space="preserve">в) </w:t>
      </w:r>
      <w:r>
        <w:t>импортировать из другого файла существующий макрос</w:t>
      </w:r>
      <w:r>
        <w:br/>
      </w:r>
      <w:r>
        <w:t xml:space="preserve">г) </w:t>
      </w:r>
      <w:r>
        <w:t>импортировать из другого файла существующий макрос и изменить его</w:t>
      </w:r>
      <w:r>
        <w:br/>
      </w:r>
      <w:r>
        <w:t xml:space="preserve">д) </w:t>
      </w:r>
      <w:r>
        <w:t>изменить в уже созданный макрос и сохранить под другим именем</w:t>
      </w:r>
    </w:p>
    <w:p w:rsidR="007737D1" w:rsidRDefault="00EC1465">
      <w:r>
        <w:lastRenderedPageBreak/>
        <w:t>14</w:t>
      </w:r>
      <w:r>
        <w:t>. Ссылки на ячейки в таблицах MS Word включают:</w:t>
      </w:r>
      <w:r>
        <w:br/>
      </w:r>
      <w:r>
        <w:t xml:space="preserve">а) </w:t>
      </w:r>
      <w:r>
        <w:t>латинские буквы</w:t>
      </w:r>
      <w:r>
        <w:br/>
      </w:r>
      <w:r>
        <w:t xml:space="preserve">б) </w:t>
      </w:r>
      <w:r>
        <w:t>русские буквы</w:t>
      </w:r>
      <w:r>
        <w:br/>
      </w:r>
      <w:r>
        <w:t xml:space="preserve">в) </w:t>
      </w:r>
      <w:r>
        <w:t>арабские цифры</w:t>
      </w:r>
      <w:r>
        <w:br/>
      </w:r>
      <w:r>
        <w:t xml:space="preserve">г) </w:t>
      </w:r>
      <w:r>
        <w:t>римские цифры</w:t>
      </w:r>
      <w:r>
        <w:br/>
      </w:r>
      <w:r>
        <w:t xml:space="preserve">д) </w:t>
      </w:r>
      <w:r>
        <w:t>греческие символы</w:t>
      </w:r>
    </w:p>
    <w:p w:rsidR="007737D1" w:rsidRDefault="00EC1465">
      <w:r>
        <w:t>15</w:t>
      </w:r>
      <w:r>
        <w:t>. Для вычисления в таблицах MS Word используются формулы, содержащие:</w:t>
      </w:r>
      <w:r>
        <w:br/>
      </w:r>
      <w:r>
        <w:t xml:space="preserve">а) </w:t>
      </w:r>
      <w:r>
        <w:t xml:space="preserve"> математические функции</w:t>
      </w:r>
      <w:r>
        <w:br/>
      </w:r>
      <w:r>
        <w:t xml:space="preserve">б) </w:t>
      </w:r>
      <w:r>
        <w:t>константы</w:t>
      </w:r>
      <w:r>
        <w:br/>
      </w:r>
      <w:r>
        <w:t xml:space="preserve">в) </w:t>
      </w:r>
      <w:r>
        <w:t>встроенные функции</w:t>
      </w:r>
      <w:r>
        <w:br/>
      </w:r>
      <w:r>
        <w:t xml:space="preserve">г) </w:t>
      </w:r>
      <w:r>
        <w:t xml:space="preserve">знаки математических </w:t>
      </w:r>
      <w:r>
        <w:t>операций</w:t>
      </w:r>
      <w:r>
        <w:br/>
      </w:r>
      <w:r>
        <w:t xml:space="preserve">д) </w:t>
      </w:r>
      <w:r>
        <w:t>ссылки на блоки текста</w:t>
      </w:r>
    </w:p>
    <w:p w:rsidR="007737D1" w:rsidRDefault="007737D1">
      <w:pPr>
        <w:spacing w:line="276" w:lineRule="auto"/>
        <w:jc w:val="both"/>
        <w:rPr>
          <w:b/>
        </w:rPr>
      </w:pPr>
    </w:p>
    <w:p w:rsidR="007737D1" w:rsidRDefault="00EC1465">
      <w:pPr>
        <w:jc w:val="center"/>
        <w:rPr>
          <w:b/>
        </w:rPr>
      </w:pPr>
      <w:r>
        <w:rPr>
          <w:b/>
        </w:rPr>
        <w:t>Вариант № 2</w:t>
      </w:r>
    </w:p>
    <w:p w:rsidR="007737D1" w:rsidRDefault="00EC1465">
      <w:r>
        <w:t>1</w:t>
      </w:r>
      <w:r>
        <w:t>. В документ MS Word можно вставить:</w:t>
      </w:r>
      <w:r>
        <w:br/>
      </w:r>
      <w:r>
        <w:t xml:space="preserve">а) </w:t>
      </w:r>
      <w:r>
        <w:t>формулы</w:t>
      </w:r>
      <w:r>
        <w:br/>
      </w:r>
      <w:r>
        <w:t xml:space="preserve">б) </w:t>
      </w:r>
      <w:r>
        <w:t>программы</w:t>
      </w:r>
      <w:r>
        <w:br/>
      </w:r>
      <w:r>
        <w:t xml:space="preserve">в) </w:t>
      </w:r>
      <w:r>
        <w:t>таблицы</w:t>
      </w:r>
      <w:r>
        <w:br/>
      </w:r>
      <w:r>
        <w:t xml:space="preserve">г) </w:t>
      </w:r>
      <w:r>
        <w:t>диаграммы</w:t>
      </w:r>
      <w:r>
        <w:br/>
      </w:r>
      <w:r>
        <w:t xml:space="preserve">д) </w:t>
      </w:r>
      <w:r>
        <w:t>рисунки</w:t>
      </w:r>
    </w:p>
    <w:p w:rsidR="007737D1" w:rsidRDefault="00EC1465">
      <w:r>
        <w:t>2</w:t>
      </w:r>
      <w:r>
        <w:t>. Новый макрос можно создать следующими способами:</w:t>
      </w:r>
      <w:r>
        <w:br/>
      </w:r>
      <w:r>
        <w:t xml:space="preserve">а) </w:t>
      </w:r>
      <w:r>
        <w:t>автоматически записать последовательность действий</w:t>
      </w:r>
      <w:r>
        <w:br/>
      </w:r>
      <w:r>
        <w:t xml:space="preserve">б) </w:t>
      </w:r>
      <w:r>
        <w:t>вручную написать соответствующую программу на языке VBA</w:t>
      </w:r>
      <w:r>
        <w:br/>
      </w:r>
      <w:r>
        <w:t xml:space="preserve">в) </w:t>
      </w:r>
      <w:r>
        <w:t>импортировать из другого файла существующий макрос</w:t>
      </w:r>
      <w:r>
        <w:br/>
      </w:r>
      <w:r>
        <w:t xml:space="preserve">г) </w:t>
      </w:r>
      <w:r>
        <w:t>импортировать из другого файла существующий макрос и изменить его</w:t>
      </w:r>
      <w:r>
        <w:br/>
      </w:r>
      <w:r>
        <w:t xml:space="preserve">д) </w:t>
      </w:r>
      <w:r>
        <w:t>изменить в уже созданный макрос и сохранить под другим именем</w:t>
      </w:r>
    </w:p>
    <w:p w:rsidR="007737D1" w:rsidRDefault="00EC1465">
      <w:r>
        <w:t>3</w:t>
      </w:r>
      <w:r>
        <w:t>. Ссылки на</w:t>
      </w:r>
      <w:r>
        <w:t xml:space="preserve"> ячейки в таблицах MS Word включают:</w:t>
      </w:r>
      <w:r>
        <w:br/>
      </w:r>
      <w:r>
        <w:t xml:space="preserve">а) </w:t>
      </w:r>
      <w:r>
        <w:t>латинские буквы</w:t>
      </w:r>
      <w:r>
        <w:br/>
      </w:r>
      <w:r>
        <w:t xml:space="preserve">б) </w:t>
      </w:r>
      <w:r>
        <w:t>русские буквы</w:t>
      </w:r>
      <w:r>
        <w:br/>
      </w:r>
      <w:r>
        <w:t xml:space="preserve">в) </w:t>
      </w:r>
      <w:r>
        <w:t>арабские цифры</w:t>
      </w:r>
      <w:r>
        <w:br/>
      </w:r>
      <w:r>
        <w:t xml:space="preserve">г) </w:t>
      </w:r>
      <w:r>
        <w:t>римские цифры</w:t>
      </w:r>
      <w:r>
        <w:br/>
      </w:r>
      <w:r>
        <w:t xml:space="preserve">д) </w:t>
      </w:r>
      <w:r>
        <w:t>греческие символы</w:t>
      </w:r>
    </w:p>
    <w:p w:rsidR="007737D1" w:rsidRDefault="00EC1465">
      <w:r>
        <w:t>4</w:t>
      </w:r>
      <w:r>
        <w:t>. Для вычисления в таблицах MS Word используются формулы, содержащие:</w:t>
      </w:r>
      <w:r>
        <w:br/>
      </w:r>
      <w:r>
        <w:t xml:space="preserve">а) </w:t>
      </w:r>
      <w:r>
        <w:t xml:space="preserve"> математические функции</w:t>
      </w:r>
      <w:r>
        <w:br/>
      </w:r>
      <w:r>
        <w:t xml:space="preserve">б) </w:t>
      </w:r>
      <w:r>
        <w:t>константы</w:t>
      </w:r>
      <w:r>
        <w:br/>
      </w:r>
      <w:r>
        <w:t xml:space="preserve">в) </w:t>
      </w:r>
      <w:r>
        <w:t>встроенные фу</w:t>
      </w:r>
      <w:r>
        <w:t>нкции</w:t>
      </w:r>
      <w:r>
        <w:br/>
      </w:r>
      <w:r>
        <w:t xml:space="preserve">г) </w:t>
      </w:r>
      <w:r>
        <w:t>знаки математических операций</w:t>
      </w:r>
      <w:r>
        <w:br/>
      </w:r>
      <w:r>
        <w:t xml:space="preserve">д) </w:t>
      </w:r>
      <w:r>
        <w:t>ссылки на блоки текста</w:t>
      </w:r>
    </w:p>
    <w:p w:rsidR="007737D1" w:rsidRDefault="00EC1465">
      <w:r>
        <w:t>5</w:t>
      </w:r>
      <w:r>
        <w:t>. К базовым приемам работы с текстами в текстовом процессоре MS Word относятся:</w:t>
      </w:r>
      <w:r>
        <w:br/>
      </w:r>
      <w:r>
        <w:t xml:space="preserve">а) </w:t>
      </w:r>
      <w:r>
        <w:t>создание, сохранение и печать документа</w:t>
      </w:r>
      <w:r>
        <w:br/>
      </w:r>
      <w:r>
        <w:t xml:space="preserve">б) </w:t>
      </w:r>
      <w:r>
        <w:t>отправка документа по электронной почте</w:t>
      </w:r>
      <w:r>
        <w:br/>
      </w:r>
      <w:r>
        <w:t xml:space="preserve">в) </w:t>
      </w:r>
      <w:r>
        <w:t>ввод и редактирование</w:t>
      </w:r>
      <w:r>
        <w:t xml:space="preserve"> текста</w:t>
      </w:r>
      <w:r>
        <w:br/>
      </w:r>
      <w:r>
        <w:t xml:space="preserve">г) </w:t>
      </w:r>
      <w:r>
        <w:t>рецензирование текста</w:t>
      </w:r>
      <w:r>
        <w:br/>
      </w:r>
      <w:r>
        <w:t xml:space="preserve">д) </w:t>
      </w:r>
      <w:r>
        <w:t>форматирование текста</w:t>
      </w:r>
    </w:p>
    <w:p w:rsidR="007737D1" w:rsidRDefault="00EC1465">
      <w:r>
        <w:t>6</w:t>
      </w:r>
      <w:r>
        <w:t>. К специальным средствам ввода текста в текстовом процессоре MS Word относятся:</w:t>
      </w:r>
      <w:r>
        <w:br/>
      </w:r>
      <w:r>
        <w:t>а)</w:t>
      </w:r>
      <w:r>
        <w:t xml:space="preserve"> средства отмены и возврата действий</w:t>
      </w:r>
      <w:r>
        <w:br/>
      </w:r>
      <w:r>
        <w:t xml:space="preserve">б) </w:t>
      </w:r>
      <w:r>
        <w:t>расширенный буфер обмена</w:t>
      </w:r>
      <w:r>
        <w:br/>
      </w:r>
      <w:r>
        <w:lastRenderedPageBreak/>
        <w:t xml:space="preserve">в) </w:t>
      </w:r>
      <w:r>
        <w:t>автотекст</w:t>
      </w:r>
      <w:r>
        <w:br/>
      </w:r>
      <w:r>
        <w:t xml:space="preserve">г) </w:t>
      </w:r>
      <w:r>
        <w:t>автосуммирование</w:t>
      </w:r>
      <w:r>
        <w:br/>
      </w:r>
      <w:r>
        <w:t xml:space="preserve">д) </w:t>
      </w:r>
      <w:r>
        <w:t>автозамена</w:t>
      </w:r>
    </w:p>
    <w:p w:rsidR="007737D1" w:rsidRDefault="00EC1465">
      <w:r>
        <w:t>7</w:t>
      </w:r>
      <w:r>
        <w:t>.</w:t>
      </w:r>
      <w:r>
        <w:t xml:space="preserve"> К специальным средствам редактирования текста в текстовом процессоре MS Word относятся:</w:t>
      </w:r>
      <w:r>
        <w:br/>
      </w:r>
      <w:r>
        <w:t xml:space="preserve">а) </w:t>
      </w:r>
      <w:r>
        <w:t>режим вставки символов</w:t>
      </w:r>
      <w:r>
        <w:br/>
      </w:r>
      <w:r>
        <w:t xml:space="preserve">б) </w:t>
      </w:r>
      <w:r>
        <w:t>режим замены символов</w:t>
      </w:r>
      <w:r>
        <w:br/>
      </w:r>
      <w:r>
        <w:t xml:space="preserve">в) </w:t>
      </w:r>
      <w:r>
        <w:t>рецензирование</w:t>
      </w:r>
      <w:r>
        <w:br/>
      </w:r>
      <w:r>
        <w:t xml:space="preserve">г) </w:t>
      </w:r>
      <w:r>
        <w:t>тезаурус</w:t>
      </w:r>
      <w:r>
        <w:br/>
      </w:r>
      <w:r>
        <w:t xml:space="preserve">д) </w:t>
      </w:r>
      <w:r>
        <w:t>автоматизация проверки правописания</w:t>
      </w:r>
    </w:p>
    <w:p w:rsidR="007737D1" w:rsidRDefault="00EC1465">
      <w:pPr>
        <w:ind w:left="720" w:firstLine="0"/>
      </w:pPr>
      <w:r>
        <w:t xml:space="preserve">8. </w:t>
      </w:r>
      <w:r>
        <w:t>Области, расположенные в верхнем и нижнем по</w:t>
      </w:r>
      <w:r>
        <w:t>ле каждой страницы документа, которые обычно содержат повторяющуюся информацию:</w:t>
      </w:r>
      <w:r>
        <w:br/>
      </w:r>
      <w:r>
        <w:t>а)</w:t>
      </w:r>
      <w:r>
        <w:t xml:space="preserve"> сноска</w:t>
      </w:r>
      <w:r>
        <w:br/>
      </w:r>
      <w:r>
        <w:t xml:space="preserve">б) </w:t>
      </w:r>
      <w:r>
        <w:t>колонтитул</w:t>
      </w:r>
      <w:r>
        <w:br/>
      </w:r>
      <w:r>
        <w:t xml:space="preserve">в) </w:t>
      </w:r>
      <w:r>
        <w:t>эпиграф</w:t>
      </w:r>
      <w:r>
        <w:br/>
      </w:r>
      <w:r>
        <w:t xml:space="preserve">г) </w:t>
      </w:r>
      <w:r>
        <w:t>фрагмент</w:t>
      </w:r>
    </w:p>
    <w:p w:rsidR="007737D1" w:rsidRDefault="00EC1465">
      <w:pPr>
        <w:ind w:left="720" w:firstLine="0"/>
      </w:pPr>
      <w:r>
        <w:t xml:space="preserve">9. </w:t>
      </w:r>
      <w:r>
        <w:t xml:space="preserve"> Набор параметров форматирования, который применяется к тексту, таблицам и спискам, чтобы быстро изменить их внешний вид, одни</w:t>
      </w:r>
      <w:r>
        <w:t>м действием применив сразу всю группу атрибутов форматирования – это:</w:t>
      </w:r>
      <w:r>
        <w:br/>
      </w:r>
      <w:r>
        <w:t xml:space="preserve">а) </w:t>
      </w:r>
      <w:r>
        <w:t>стиль</w:t>
      </w:r>
      <w:r>
        <w:br/>
      </w:r>
      <w:r>
        <w:t xml:space="preserve">б) </w:t>
      </w:r>
      <w:r>
        <w:t>формат</w:t>
      </w:r>
      <w:r>
        <w:br/>
      </w:r>
      <w:r>
        <w:t xml:space="preserve">в) </w:t>
      </w:r>
      <w:r>
        <w:t>шаблон</w:t>
      </w:r>
      <w:r>
        <w:br/>
      </w:r>
      <w:r>
        <w:t xml:space="preserve">г) </w:t>
      </w:r>
      <w:r>
        <w:t>сервис</w:t>
      </w:r>
    </w:p>
    <w:p w:rsidR="007737D1" w:rsidRDefault="00EC1465">
      <w:pPr>
        <w:ind w:left="720" w:firstLine="0"/>
      </w:pPr>
      <w:r>
        <w:t xml:space="preserve">10. </w:t>
      </w:r>
      <w:r>
        <w:t xml:space="preserve"> Команды меню Формат в текстовом процессоре MS Word позволяют осуществить действия:</w:t>
      </w:r>
      <w:r>
        <w:br/>
      </w:r>
      <w:r>
        <w:t>а)</w:t>
      </w:r>
      <w:r>
        <w:t xml:space="preserve"> сохранение документа</w:t>
      </w:r>
      <w:r>
        <w:br/>
      </w:r>
      <w:r>
        <w:t xml:space="preserve">б) </w:t>
      </w:r>
      <w:r>
        <w:t>вставку таблицы</w:t>
      </w:r>
      <w:r>
        <w:br/>
      </w:r>
      <w:r>
        <w:t xml:space="preserve">в) </w:t>
      </w:r>
      <w:r>
        <w:t>вставку рисун</w:t>
      </w:r>
      <w:r>
        <w:t>ка</w:t>
      </w:r>
      <w:r>
        <w:br/>
      </w:r>
      <w:r>
        <w:t xml:space="preserve">г) </w:t>
      </w:r>
      <w:r>
        <w:t>выбор параметров абзаца и шрифта</w:t>
      </w:r>
    </w:p>
    <w:p w:rsidR="007737D1" w:rsidRDefault="00EC1465">
      <w:r>
        <w:t>11.</w:t>
      </w:r>
      <w:r>
        <w:t xml:space="preserve"> Команды меню Правка в текстовом процессоре MS Word позволяют осуществить действия:</w:t>
      </w:r>
      <w:r>
        <w:br/>
      </w:r>
      <w:r>
        <w:t xml:space="preserve">а) </w:t>
      </w:r>
      <w:r>
        <w:t>вставку объектов из буфера обмена</w:t>
      </w:r>
      <w:r>
        <w:br/>
      </w:r>
      <w:r>
        <w:t xml:space="preserve">б) </w:t>
      </w:r>
      <w:r>
        <w:t>сохранение документа</w:t>
      </w:r>
      <w:r>
        <w:br/>
      </w:r>
      <w:r>
        <w:t xml:space="preserve">в) </w:t>
      </w:r>
      <w:r>
        <w:t>вставку таблицы</w:t>
      </w:r>
      <w:r>
        <w:br/>
      </w:r>
      <w:r>
        <w:t xml:space="preserve">г) </w:t>
      </w:r>
      <w:r>
        <w:t>выбор параметров абзаца и шрифта</w:t>
      </w:r>
    </w:p>
    <w:p w:rsidR="007737D1" w:rsidRDefault="00EC1465">
      <w:r>
        <w:t xml:space="preserve">12. </w:t>
      </w:r>
      <w:r>
        <w:t xml:space="preserve"> Расстояни</w:t>
      </w:r>
      <w:r>
        <w:t>е между базовыми линиями соседних строк таблицы называют:</w:t>
      </w:r>
      <w:r>
        <w:br/>
      </w:r>
      <w:r>
        <w:t xml:space="preserve">а) </w:t>
      </w:r>
      <w:r>
        <w:t>интерлиньяжем</w:t>
      </w:r>
      <w:r>
        <w:br/>
      </w:r>
      <w:r>
        <w:t xml:space="preserve">б) </w:t>
      </w:r>
      <w:r>
        <w:t>гарнитурой</w:t>
      </w:r>
      <w:r>
        <w:br/>
      </w:r>
      <w:r>
        <w:t xml:space="preserve">в) </w:t>
      </w:r>
      <w:r>
        <w:t>кеглем</w:t>
      </w:r>
      <w:r>
        <w:br/>
      </w:r>
      <w:r>
        <w:t xml:space="preserve">г) </w:t>
      </w:r>
      <w:r>
        <w:t>кернингом</w:t>
      </w:r>
    </w:p>
    <w:p w:rsidR="007737D1" w:rsidRDefault="00EC1465">
      <w:r>
        <w:t xml:space="preserve">13. </w:t>
      </w:r>
      <w:r>
        <w:t>Объект, позволяющий создавать формулы в документе MS Word, называется:</w:t>
      </w:r>
      <w:r>
        <w:br/>
      </w:r>
      <w:r>
        <w:t xml:space="preserve">а) </w:t>
      </w:r>
      <w:r>
        <w:t>Microsoft Excel</w:t>
      </w:r>
      <w:r>
        <w:br/>
      </w:r>
      <w:r>
        <w:t xml:space="preserve">б) </w:t>
      </w:r>
      <w:r>
        <w:t>Microsoft Equation</w:t>
      </w:r>
      <w:r>
        <w:br/>
      </w:r>
      <w:r>
        <w:t xml:space="preserve">в) </w:t>
      </w:r>
      <w:r>
        <w:t>Microsoft Graph</w:t>
      </w:r>
      <w:r>
        <w:br/>
      </w:r>
      <w:r>
        <w:t xml:space="preserve">г) </w:t>
      </w:r>
      <w:r>
        <w:t>Micros</w:t>
      </w:r>
      <w:r>
        <w:t>oft Access</w:t>
      </w:r>
    </w:p>
    <w:p w:rsidR="007737D1" w:rsidRDefault="00EC1465">
      <w:r>
        <w:t>14</w:t>
      </w:r>
      <w:r>
        <w:t>. Создание таблиц в текстовом процессоре MS Word возможно в режиме:</w:t>
      </w:r>
      <w:r>
        <w:br/>
      </w:r>
      <w:r>
        <w:t xml:space="preserve">а) </w:t>
      </w:r>
      <w:r>
        <w:t>обычном</w:t>
      </w:r>
      <w:r>
        <w:br/>
      </w:r>
      <w:r>
        <w:lastRenderedPageBreak/>
        <w:t xml:space="preserve">б) </w:t>
      </w:r>
      <w:r>
        <w:t>разметки</w:t>
      </w:r>
      <w:r>
        <w:br/>
      </w:r>
      <w:r>
        <w:t xml:space="preserve">в) </w:t>
      </w:r>
      <w:r>
        <w:t>структуры</w:t>
      </w:r>
      <w:r>
        <w:br/>
      </w:r>
      <w:r>
        <w:t xml:space="preserve">г) </w:t>
      </w:r>
      <w:r>
        <w:t>Web-документа</w:t>
      </w:r>
      <w:r>
        <w:br/>
      </w:r>
      <w:r>
        <w:t xml:space="preserve">д) </w:t>
      </w:r>
      <w:r>
        <w:t>схемы документа</w:t>
      </w:r>
    </w:p>
    <w:p w:rsidR="007737D1" w:rsidRDefault="00EC1465">
      <w:r>
        <w:t>15</w:t>
      </w:r>
      <w:r>
        <w:t xml:space="preserve">. Создание реквизитных элементов оформления печатных страниц в текстовом процессоре MS Word возможно </w:t>
      </w:r>
      <w:r>
        <w:t>в режиме:</w:t>
      </w:r>
      <w:r>
        <w:br/>
      </w:r>
      <w:r>
        <w:t xml:space="preserve">а) </w:t>
      </w:r>
      <w:r>
        <w:t>обычном</w:t>
      </w:r>
      <w:r>
        <w:br/>
      </w:r>
      <w:r>
        <w:t xml:space="preserve">б) </w:t>
      </w:r>
      <w:r>
        <w:t>разметки</w:t>
      </w:r>
      <w:r>
        <w:br/>
      </w:r>
      <w:r>
        <w:t xml:space="preserve">в) </w:t>
      </w:r>
      <w:r>
        <w:t>структуры</w:t>
      </w:r>
      <w:r>
        <w:br/>
      </w:r>
      <w:r>
        <w:t xml:space="preserve">г) </w:t>
      </w:r>
      <w:r>
        <w:t>Web-документа</w:t>
      </w:r>
      <w:r>
        <w:br/>
      </w:r>
      <w:r>
        <w:t xml:space="preserve">д) </w:t>
      </w:r>
      <w:r>
        <w:t>схемы документа</w:t>
      </w:r>
    </w:p>
    <w:p w:rsidR="007737D1" w:rsidRDefault="007737D1"/>
    <w:p w:rsidR="007737D1" w:rsidRDefault="007737D1">
      <w:pPr>
        <w:spacing w:after="91" w:line="259" w:lineRule="auto"/>
        <w:ind w:left="0" w:firstLine="0"/>
      </w:pPr>
    </w:p>
    <w:p w:rsidR="007737D1" w:rsidRDefault="00EC1465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7737D1" w:rsidRDefault="00EC1465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7737D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37D1" w:rsidRDefault="00EC1465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737D1" w:rsidRDefault="007737D1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737D1" w:rsidRDefault="00EC1465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Оценка </w:t>
            </w:r>
          </w:p>
        </w:tc>
      </w:tr>
      <w:tr w:rsidR="007737D1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3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</w:rPr>
              <w:t>15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7737D1" w:rsidRDefault="00EC1465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7737D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-1</w:t>
            </w:r>
            <w:r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737D1" w:rsidRDefault="007737D1">
            <w:pPr>
              <w:spacing w:after="160" w:line="259" w:lineRule="auto"/>
              <w:ind w:left="0" w:firstLine="0"/>
            </w:pPr>
          </w:p>
        </w:tc>
      </w:tr>
      <w:tr w:rsidR="007737D1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6-</w:t>
            </w:r>
            <w:r>
              <w:rPr>
                <w:b/>
                <w:color w:val="000000"/>
              </w:rPr>
              <w:t>9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7737D1">
            <w:pPr>
              <w:spacing w:after="160" w:line="259" w:lineRule="auto"/>
              <w:ind w:left="0" w:firstLine="0"/>
            </w:pPr>
          </w:p>
        </w:tc>
      </w:tr>
      <w:tr w:rsidR="007737D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7D1" w:rsidRDefault="00EC1465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737D1" w:rsidRDefault="00EC1465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7737D1" w:rsidRDefault="00EC1465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:rsidR="007737D1" w:rsidRDefault="00EC1465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набравшему 6-</w:t>
      </w:r>
      <w:r>
        <w:rPr>
          <w:color w:val="000000"/>
        </w:rPr>
        <w:t>15</w:t>
      </w:r>
      <w:r>
        <w:rPr>
          <w:color w:val="000000"/>
        </w:rPr>
        <w:t xml:space="preserve"> баллов.  </w:t>
      </w:r>
    </w:p>
    <w:p w:rsidR="007737D1" w:rsidRDefault="00EC1465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набравшему менее 5 баллов.  </w:t>
      </w:r>
    </w:p>
    <w:p w:rsidR="007737D1" w:rsidRDefault="00EC146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обучающемуся, набравшему 1</w:t>
      </w:r>
      <w:r>
        <w:rPr>
          <w:color w:val="000000"/>
        </w:rPr>
        <w:t>3</w:t>
      </w:r>
      <w:r>
        <w:rPr>
          <w:color w:val="000000"/>
        </w:rPr>
        <w:t>-</w:t>
      </w:r>
      <w:r>
        <w:rPr>
          <w:color w:val="000000"/>
        </w:rPr>
        <w:t>15</w:t>
      </w:r>
      <w:r>
        <w:rPr>
          <w:color w:val="000000"/>
        </w:rPr>
        <w:t xml:space="preserve"> баллов. </w:t>
      </w:r>
    </w:p>
    <w:p w:rsidR="007737D1" w:rsidRDefault="00EC146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набравшему 1</w:t>
      </w:r>
      <w:r>
        <w:rPr>
          <w:color w:val="000000"/>
        </w:rPr>
        <w:t>0</w:t>
      </w:r>
      <w:r>
        <w:rPr>
          <w:color w:val="000000"/>
        </w:rPr>
        <w:t>-1</w:t>
      </w:r>
      <w:r>
        <w:rPr>
          <w:color w:val="000000"/>
        </w:rPr>
        <w:t>2</w:t>
      </w:r>
      <w:r>
        <w:rPr>
          <w:color w:val="000000"/>
        </w:rPr>
        <w:t xml:space="preserve"> баллов. </w:t>
      </w:r>
    </w:p>
    <w:p w:rsidR="007737D1" w:rsidRDefault="00EC1465">
      <w:pPr>
        <w:spacing w:after="9"/>
        <w:ind w:left="710" w:firstLine="0"/>
      </w:pPr>
      <w:r>
        <w:rPr>
          <w:b/>
          <w:color w:val="000000"/>
        </w:rPr>
        <w:t>Удо</w:t>
      </w:r>
      <w:r>
        <w:rPr>
          <w:b/>
          <w:color w:val="000000"/>
        </w:rPr>
        <w:t>влетворительно</w:t>
      </w:r>
      <w:r>
        <w:rPr>
          <w:color w:val="000000"/>
        </w:rPr>
        <w:t xml:space="preserve"> - выставляется обучающемуся, набравшему 6-</w:t>
      </w:r>
      <w:r>
        <w:rPr>
          <w:color w:val="000000"/>
        </w:rPr>
        <w:t>9</w:t>
      </w:r>
      <w:r>
        <w:rPr>
          <w:color w:val="000000"/>
        </w:rPr>
        <w:t xml:space="preserve"> баллов. </w:t>
      </w:r>
    </w:p>
    <w:p w:rsidR="007737D1" w:rsidRDefault="00EC1465" w:rsidP="00512D33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Default="00512D33" w:rsidP="00512D33">
      <w:pPr>
        <w:spacing w:after="28" w:line="259" w:lineRule="auto"/>
        <w:ind w:left="710" w:firstLine="0"/>
        <w:rPr>
          <w:color w:val="000000"/>
        </w:rPr>
      </w:pPr>
    </w:p>
    <w:p w:rsidR="00512D33" w:rsidRPr="00512D33" w:rsidRDefault="00512D33" w:rsidP="00512D33">
      <w:pPr>
        <w:spacing w:after="28" w:line="259" w:lineRule="auto"/>
        <w:ind w:left="710" w:firstLine="0"/>
      </w:pPr>
    </w:p>
    <w:p w:rsidR="007737D1" w:rsidRDefault="00EC1465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</w:t>
      </w:r>
      <w:r w:rsidR="00512D33">
        <w:rPr>
          <w:b/>
          <w:color w:val="000000"/>
        </w:rPr>
        <w:t>тесту</w:t>
      </w:r>
    </w:p>
    <w:p w:rsidR="007737D1" w:rsidRDefault="007737D1">
      <w:pPr>
        <w:spacing w:after="12" w:line="248" w:lineRule="auto"/>
        <w:ind w:left="105" w:right="98"/>
        <w:jc w:val="center"/>
      </w:pPr>
    </w:p>
    <w:tbl>
      <w:tblPr>
        <w:tblStyle w:val="TableGrid"/>
        <w:tblW w:w="7863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  <w:gridCol w:w="2765"/>
      </w:tblGrid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№ </w:t>
            </w:r>
            <w:r>
              <w:rPr>
                <w:b/>
                <w:color w:val="000000"/>
                <w:sz w:val="22"/>
              </w:rPr>
              <w:t>теста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Вариант</w:t>
            </w:r>
            <w:r>
              <w:rPr>
                <w:b/>
                <w:color w:val="000000"/>
                <w:sz w:val="22"/>
              </w:rPr>
              <w:t xml:space="preserve"> 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8" w:firstLine="0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Вариант</w:t>
            </w:r>
            <w:r>
              <w:rPr>
                <w:b/>
                <w:color w:val="000000"/>
                <w:sz w:val="22"/>
              </w:rPr>
              <w:t xml:space="preserve"> 2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а,в,г,д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а,б,г,д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а,в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б,в,г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а,в,г,д,е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а,б,в,д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а,б,г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а,б,г,д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б,д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а,в,г,д,е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а,б,в,д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а,б,г,д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а,в,г,д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а,б,г,д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а,б,г</w:t>
            </w:r>
          </w:p>
        </w:tc>
      </w:tr>
      <w:tr w:rsidR="007737D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б,в,г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7D1" w:rsidRDefault="00EC146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б,д</w:t>
            </w:r>
          </w:p>
        </w:tc>
      </w:tr>
    </w:tbl>
    <w:p w:rsidR="007737D1" w:rsidRDefault="007737D1">
      <w:pPr>
        <w:spacing w:after="16" w:line="259" w:lineRule="auto"/>
        <w:ind w:left="0" w:firstLine="0"/>
        <w:rPr>
          <w:b/>
          <w:color w:val="000000"/>
        </w:rPr>
      </w:pPr>
    </w:p>
    <w:p w:rsidR="007737D1" w:rsidRDefault="007737D1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</w:p>
    <w:p w:rsidR="00512D33" w:rsidRDefault="00512D33">
      <w:pPr>
        <w:spacing w:after="16" w:line="259" w:lineRule="auto"/>
        <w:ind w:left="0" w:firstLine="0"/>
        <w:rPr>
          <w:b/>
          <w:color w:val="000000"/>
        </w:rPr>
      </w:pPr>
      <w:bookmarkStart w:id="3" w:name="_GoBack"/>
      <w:bookmarkEnd w:id="3"/>
    </w:p>
    <w:p w:rsidR="007737D1" w:rsidRDefault="007737D1">
      <w:pPr>
        <w:spacing w:after="16" w:line="259" w:lineRule="auto"/>
        <w:ind w:left="0" w:firstLine="0"/>
        <w:rPr>
          <w:b/>
          <w:color w:val="000000"/>
        </w:rPr>
      </w:pPr>
    </w:p>
    <w:p w:rsidR="007737D1" w:rsidRDefault="00EC1465">
      <w:pPr>
        <w:spacing w:after="160" w:line="278" w:lineRule="auto"/>
        <w:ind w:left="0" w:firstLine="0"/>
        <w:jc w:val="center"/>
        <w:rPr>
          <w:b/>
        </w:rPr>
      </w:pPr>
      <w:r>
        <w:rPr>
          <w:b/>
          <w:i/>
          <w:color w:val="000000"/>
        </w:rPr>
        <w:lastRenderedPageBreak/>
        <w:t>Вопросы к экзамену</w:t>
      </w:r>
    </w:p>
    <w:p w:rsidR="007737D1" w:rsidRDefault="00EC1465">
      <w:pPr>
        <w:numPr>
          <w:ilvl w:val="0"/>
          <w:numId w:val="12"/>
        </w:numPr>
      </w:pPr>
      <w:r>
        <w:t xml:space="preserve">Основные устройства ПК, их назначение. </w:t>
      </w:r>
    </w:p>
    <w:p w:rsidR="007737D1" w:rsidRDefault="00EC1465">
      <w:pPr>
        <w:numPr>
          <w:ilvl w:val="0"/>
          <w:numId w:val="12"/>
        </w:numPr>
      </w:pPr>
      <w:r>
        <w:t>Технические и ценовые характеристики основных устройств ПК.</w:t>
      </w:r>
    </w:p>
    <w:p w:rsidR="007737D1" w:rsidRDefault="00EC1465">
      <w:pPr>
        <w:numPr>
          <w:ilvl w:val="0"/>
          <w:numId w:val="12"/>
        </w:numPr>
      </w:pPr>
      <w:r>
        <w:t>Периферийные устройства ПК, их назначение.</w:t>
      </w:r>
    </w:p>
    <w:p w:rsidR="007737D1" w:rsidRDefault="00EC1465">
      <w:pPr>
        <w:numPr>
          <w:ilvl w:val="0"/>
          <w:numId w:val="12"/>
        </w:numPr>
      </w:pPr>
      <w:r>
        <w:t xml:space="preserve">Технические и </w:t>
      </w:r>
      <w:r>
        <w:t>ценовые характеристики периферийных устройств ПК.</w:t>
      </w:r>
    </w:p>
    <w:p w:rsidR="007737D1" w:rsidRDefault="00EC1465">
      <w:pPr>
        <w:numPr>
          <w:ilvl w:val="0"/>
          <w:numId w:val="12"/>
        </w:numPr>
      </w:pPr>
      <w:r>
        <w:t xml:space="preserve">Представление информации в ПК. Единицы измерения информации. </w:t>
      </w:r>
    </w:p>
    <w:p w:rsidR="007737D1" w:rsidRDefault="00EC1465">
      <w:pPr>
        <w:numPr>
          <w:ilvl w:val="0"/>
          <w:numId w:val="12"/>
        </w:numPr>
      </w:pPr>
      <w:r>
        <w:t xml:space="preserve">Системы кодирования информации в ПК. </w:t>
      </w:r>
    </w:p>
    <w:p w:rsidR="007737D1" w:rsidRDefault="00EC1465">
      <w:pPr>
        <w:numPr>
          <w:ilvl w:val="0"/>
          <w:numId w:val="12"/>
        </w:numPr>
      </w:pPr>
      <w:r>
        <w:t>Понятие и классификация программного обеспечения (ПО).</w:t>
      </w:r>
    </w:p>
    <w:p w:rsidR="007737D1" w:rsidRDefault="00EC1465">
      <w:pPr>
        <w:numPr>
          <w:ilvl w:val="0"/>
          <w:numId w:val="12"/>
        </w:numPr>
      </w:pPr>
      <w:r>
        <w:t>Системное (базовое) ПО и его краткая характеристика</w:t>
      </w:r>
      <w:r>
        <w:t>.</w:t>
      </w:r>
    </w:p>
    <w:p w:rsidR="007737D1" w:rsidRDefault="00EC1465">
      <w:pPr>
        <w:numPr>
          <w:ilvl w:val="0"/>
          <w:numId w:val="12"/>
        </w:numPr>
      </w:pPr>
      <w:r>
        <w:t xml:space="preserve">Прикладное ПО и его краткая характеристика. </w:t>
      </w:r>
    </w:p>
    <w:p w:rsidR="007737D1" w:rsidRDefault="00EC1465">
      <w:pPr>
        <w:numPr>
          <w:ilvl w:val="0"/>
          <w:numId w:val="12"/>
        </w:numPr>
      </w:pPr>
      <w:r>
        <w:t xml:space="preserve">Сервисное ПО и его краткая характеристика. </w:t>
      </w:r>
    </w:p>
    <w:p w:rsidR="007737D1" w:rsidRDefault="00EC1465">
      <w:pPr>
        <w:numPr>
          <w:ilvl w:val="0"/>
          <w:numId w:val="12"/>
        </w:numPr>
      </w:pPr>
      <w:r>
        <w:t>Обзор инструментального ПО.</w:t>
      </w:r>
    </w:p>
    <w:p w:rsidR="007737D1" w:rsidRDefault="00EC1465">
      <w:pPr>
        <w:numPr>
          <w:ilvl w:val="0"/>
          <w:numId w:val="12"/>
        </w:numPr>
      </w:pPr>
      <w:r>
        <w:t xml:space="preserve">Понятие операционной системы (ОС). Основные функции ОС. </w:t>
      </w:r>
    </w:p>
    <w:p w:rsidR="007737D1" w:rsidRDefault="00EC1465">
      <w:pPr>
        <w:numPr>
          <w:ilvl w:val="0"/>
          <w:numId w:val="12"/>
        </w:numPr>
      </w:pPr>
      <w:r>
        <w:t xml:space="preserve">Файловая система ОС: понятие и структура. </w:t>
      </w:r>
    </w:p>
    <w:p w:rsidR="007737D1" w:rsidRDefault="00EC1465">
      <w:pPr>
        <w:numPr>
          <w:ilvl w:val="0"/>
          <w:numId w:val="12"/>
        </w:numPr>
      </w:pPr>
      <w:r>
        <w:t xml:space="preserve">Компьютерные сети: понятие, структура и классификация. </w:t>
      </w:r>
    </w:p>
    <w:p w:rsidR="007737D1" w:rsidRDefault="00EC1465">
      <w:pPr>
        <w:numPr>
          <w:ilvl w:val="0"/>
          <w:numId w:val="12"/>
        </w:numPr>
      </w:pPr>
      <w:r>
        <w:t xml:space="preserve">Устройства ввода информации: принципы функционирования, технические и ценовые характеристики. </w:t>
      </w:r>
    </w:p>
    <w:p w:rsidR="007737D1" w:rsidRDefault="00EC1465">
      <w:pPr>
        <w:numPr>
          <w:ilvl w:val="0"/>
          <w:numId w:val="12"/>
        </w:numPr>
      </w:pPr>
      <w:r>
        <w:t xml:space="preserve">Устройства вывода информации: принципы функционирования, технические и ценовые характеристики. </w:t>
      </w:r>
    </w:p>
    <w:p w:rsidR="007737D1" w:rsidRDefault="00EC1465">
      <w:pPr>
        <w:numPr>
          <w:ilvl w:val="0"/>
          <w:numId w:val="12"/>
        </w:numPr>
      </w:pPr>
      <w:r>
        <w:t>Устройств</w:t>
      </w:r>
      <w:r>
        <w:t xml:space="preserve">а хранения информации (внешние запоминающие устройства): принципы функционирования, технические и ценовые характеристики. </w:t>
      </w:r>
    </w:p>
    <w:p w:rsidR="007737D1" w:rsidRDefault="00EC1465">
      <w:pPr>
        <w:numPr>
          <w:ilvl w:val="0"/>
          <w:numId w:val="12"/>
        </w:numPr>
      </w:pPr>
      <w:r>
        <w:t xml:space="preserve">Локальные компьютерные сети: основные понятия, топологии. </w:t>
      </w:r>
    </w:p>
    <w:p w:rsidR="007737D1" w:rsidRDefault="00EC1465">
      <w:pPr>
        <w:numPr>
          <w:ilvl w:val="0"/>
          <w:numId w:val="12"/>
        </w:numPr>
      </w:pPr>
      <w:r>
        <w:t xml:space="preserve">Всемирная компьютерная сеть Интернет. </w:t>
      </w:r>
    </w:p>
    <w:p w:rsidR="007737D1" w:rsidRDefault="00EC1465">
      <w:pPr>
        <w:numPr>
          <w:ilvl w:val="0"/>
          <w:numId w:val="12"/>
        </w:numPr>
      </w:pPr>
      <w:r>
        <w:t xml:space="preserve">Информационная угроза. Виды и типы </w:t>
      </w:r>
      <w:r>
        <w:t>информационных угроз.</w:t>
      </w:r>
    </w:p>
    <w:p w:rsidR="007737D1" w:rsidRDefault="00EC1465">
      <w:pPr>
        <w:numPr>
          <w:ilvl w:val="0"/>
          <w:numId w:val="12"/>
        </w:numPr>
      </w:pPr>
      <w:r>
        <w:t xml:space="preserve">Беспроводные информационные технологии и особенности их работы. </w:t>
      </w:r>
    </w:p>
    <w:p w:rsidR="007737D1" w:rsidRDefault="00EC1465">
      <w:pPr>
        <w:numPr>
          <w:ilvl w:val="0"/>
          <w:numId w:val="12"/>
        </w:numPr>
      </w:pPr>
      <w:r>
        <w:t xml:space="preserve">Базовая аппаратная конфигурация ПК. </w:t>
      </w:r>
    </w:p>
    <w:p w:rsidR="007737D1" w:rsidRDefault="00EC1465">
      <w:pPr>
        <w:numPr>
          <w:ilvl w:val="0"/>
          <w:numId w:val="12"/>
        </w:numPr>
      </w:pPr>
      <w:r>
        <w:t xml:space="preserve">Внутренние устройства системного блока ПК. </w:t>
      </w:r>
    </w:p>
    <w:p w:rsidR="007737D1" w:rsidRDefault="00EC1465">
      <w:pPr>
        <w:numPr>
          <w:ilvl w:val="0"/>
          <w:numId w:val="12"/>
        </w:numPr>
      </w:pPr>
      <w:r>
        <w:t xml:space="preserve">Обслуживание ПК. </w:t>
      </w:r>
    </w:p>
    <w:p w:rsidR="007737D1" w:rsidRDefault="00EC1465">
      <w:pPr>
        <w:numPr>
          <w:ilvl w:val="0"/>
          <w:numId w:val="12"/>
        </w:numPr>
      </w:pPr>
      <w:r>
        <w:t>Офисная техника, ее виды и характеристики.</w:t>
      </w:r>
    </w:p>
    <w:p w:rsidR="007737D1" w:rsidRDefault="00EC1465">
      <w:pPr>
        <w:numPr>
          <w:ilvl w:val="0"/>
          <w:numId w:val="12"/>
        </w:numPr>
      </w:pPr>
      <w:r>
        <w:t xml:space="preserve">Защита программ и данных в ПК. </w:t>
      </w:r>
    </w:p>
    <w:p w:rsidR="007737D1" w:rsidRDefault="00EC1465">
      <w:pPr>
        <w:numPr>
          <w:ilvl w:val="0"/>
          <w:numId w:val="12"/>
        </w:numPr>
      </w:pPr>
      <w:r>
        <w:t xml:space="preserve">Потребители и поставщики услуг Интернет. Классификация источников информации в Интернет. </w:t>
      </w:r>
    </w:p>
    <w:p w:rsidR="007737D1" w:rsidRDefault="00EC1465">
      <w:pPr>
        <w:numPr>
          <w:ilvl w:val="0"/>
          <w:numId w:val="12"/>
        </w:numPr>
      </w:pPr>
      <w:r>
        <w:t xml:space="preserve">Обеспечение информационной безопасности при работе на компьютере. </w:t>
      </w:r>
    </w:p>
    <w:p w:rsidR="007737D1" w:rsidRDefault="00EC1465">
      <w:pPr>
        <w:numPr>
          <w:ilvl w:val="0"/>
          <w:numId w:val="12"/>
        </w:numPr>
      </w:pPr>
      <w:r>
        <w:t xml:space="preserve">Управление установкой, исполнением и удалением приложений на ПК. </w:t>
      </w:r>
    </w:p>
    <w:p w:rsidR="007737D1" w:rsidRDefault="00EC1465">
      <w:pPr>
        <w:numPr>
          <w:ilvl w:val="0"/>
          <w:numId w:val="12"/>
        </w:numPr>
      </w:pPr>
      <w:r>
        <w:t>Т</w:t>
      </w:r>
      <w:r>
        <w:t>екстовые редакторы: их назначение и, основные функции, пользовательский интерфейс.</w:t>
      </w:r>
    </w:p>
    <w:p w:rsidR="007737D1" w:rsidRDefault="00EC1465">
      <w:pPr>
        <w:numPr>
          <w:ilvl w:val="0"/>
          <w:numId w:val="12"/>
        </w:numPr>
      </w:pPr>
      <w:r>
        <w:t xml:space="preserve">Программы подготовки презентаций: их назначение, основные функции, пользовательский интерфейс. </w:t>
      </w:r>
    </w:p>
    <w:p w:rsidR="007737D1" w:rsidRDefault="00EC1465">
      <w:pPr>
        <w:numPr>
          <w:ilvl w:val="0"/>
          <w:numId w:val="12"/>
        </w:numPr>
      </w:pPr>
      <w:r>
        <w:t>Графические редакторы: их назначение, основные функции, пользовательский инте</w:t>
      </w:r>
      <w:r>
        <w:t xml:space="preserve">рфейс. </w:t>
      </w:r>
    </w:p>
    <w:p w:rsidR="007737D1" w:rsidRDefault="00EC1465">
      <w:pPr>
        <w:numPr>
          <w:ilvl w:val="0"/>
          <w:numId w:val="12"/>
        </w:numPr>
      </w:pPr>
      <w:r>
        <w:t xml:space="preserve">Назначение и функциональные возможности электронных таблиц. </w:t>
      </w:r>
    </w:p>
    <w:p w:rsidR="007737D1" w:rsidRDefault="00EC1465">
      <w:pPr>
        <w:numPr>
          <w:ilvl w:val="0"/>
          <w:numId w:val="12"/>
        </w:numPr>
      </w:pPr>
      <w:r>
        <w:t>Классификация и особенности современных антивирусных программ.</w:t>
      </w:r>
    </w:p>
    <w:p w:rsidR="007737D1" w:rsidRDefault="00EC1465">
      <w:pPr>
        <w:numPr>
          <w:ilvl w:val="0"/>
          <w:numId w:val="12"/>
        </w:numPr>
        <w:rPr>
          <w:b/>
          <w:color w:val="000000"/>
        </w:rPr>
      </w:pPr>
      <w:r>
        <w:t>П</w:t>
      </w:r>
      <w:r>
        <w:t>рограммы-архиваторы: их назначение, основные функции, пользовательский интерфейс.</w:t>
      </w:r>
      <w:r>
        <w:rPr>
          <w:b/>
          <w:color w:val="000000"/>
        </w:rPr>
        <w:br w:type="page"/>
      </w:r>
    </w:p>
    <w:p w:rsidR="007737D1" w:rsidRDefault="00EC1465">
      <w:pPr>
        <w:pStyle w:val="2"/>
        <w:spacing w:after="0"/>
        <w:ind w:right="0"/>
      </w:pPr>
      <w:r>
        <w:lastRenderedPageBreak/>
        <w:t xml:space="preserve">Образцы задач к экзамену     </w:t>
      </w:r>
    </w:p>
    <w:p w:rsidR="007737D1" w:rsidRDefault="00EC146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b/>
          <w:color w:val="000000"/>
        </w:rPr>
        <w:t>по дисципл</w:t>
      </w:r>
      <w:r>
        <w:rPr>
          <w:b/>
          <w:color w:val="000000"/>
        </w:rPr>
        <w:t>ине</w:t>
      </w:r>
      <w:r>
        <w:rPr>
          <w:b/>
          <w:color w:val="000000"/>
        </w:rPr>
        <w:t xml:space="preserve"> </w:t>
      </w:r>
      <w:r>
        <w:rPr>
          <w:rFonts w:eastAsia="Arial Unicode MS"/>
          <w:b/>
          <w:bCs/>
          <w:color w:val="000000"/>
          <w:kern w:val="0"/>
          <w14:ligatures w14:val="none"/>
        </w:rPr>
        <w:t>ОП.0</w:t>
      </w:r>
      <w:r>
        <w:rPr>
          <w:rFonts w:eastAsia="Arial Unicode MS"/>
          <w:b/>
          <w:bCs/>
          <w:color w:val="000000"/>
          <w:kern w:val="0"/>
          <w14:ligatures w14:val="none"/>
        </w:rPr>
        <w:t>2</w:t>
      </w:r>
      <w:r>
        <w:rPr>
          <w:rFonts w:eastAsia="Arial Unicode MS"/>
          <w:b/>
          <w:bCs/>
          <w:color w:val="000000"/>
          <w:kern w:val="0"/>
          <w14:ligatures w14:val="none"/>
        </w:rPr>
        <w:t xml:space="preserve"> </w:t>
      </w:r>
      <w:r>
        <w:rPr>
          <w:rFonts w:eastAsia="Arial Unicode MS"/>
          <w:b/>
          <w:bCs/>
          <w:color w:val="000000"/>
          <w:kern w:val="0"/>
          <w14:ligatures w14:val="none"/>
        </w:rPr>
        <w:t>Информационное</w:t>
      </w:r>
      <w:r>
        <w:rPr>
          <w:rFonts w:eastAsia="Arial Unicode MS"/>
          <w:b/>
          <w:bCs/>
          <w:color w:val="000000"/>
          <w:kern w:val="0"/>
          <w14:ligatures w14:val="none"/>
        </w:rPr>
        <w:t xml:space="preserve"> обеспечение логистических процессов</w:t>
      </w:r>
    </w:p>
    <w:p w:rsidR="007737D1" w:rsidRDefault="007737D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7737D1" w:rsidRDefault="00EC1465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:rsidR="007737D1" w:rsidRDefault="007737D1">
      <w:pPr>
        <w:pStyle w:val="1"/>
        <w:spacing w:after="0" w:line="240" w:lineRule="auto"/>
      </w:pPr>
    </w:p>
    <w:p w:rsidR="007737D1" w:rsidRDefault="00EC1465">
      <w:pPr>
        <w:rPr>
          <w:b/>
        </w:rPr>
      </w:pPr>
      <w:r>
        <w:rPr>
          <w:b/>
        </w:rPr>
        <w:t>Задание №1</w:t>
      </w:r>
    </w:p>
    <w:p w:rsidR="007737D1" w:rsidRDefault="00EC1465">
      <w:r>
        <w:t>Рассчитать итоговую  заработную плата коллектива организации, рассчитать  НДФЛ- 13%, премия 10% от оклада.</w:t>
      </w:r>
    </w:p>
    <w:p w:rsidR="007737D1" w:rsidRDefault="00EC1465">
      <w:r>
        <w:t>Иванов -35800р</w:t>
      </w:r>
    </w:p>
    <w:p w:rsidR="007737D1" w:rsidRDefault="00EC1465">
      <w:r>
        <w:t>Петров – 45000р</w:t>
      </w:r>
    </w:p>
    <w:p w:rsidR="007737D1" w:rsidRDefault="00EC1465">
      <w:r>
        <w:t>Сидоров -24700р</w:t>
      </w:r>
    </w:p>
    <w:p w:rsidR="007737D1" w:rsidRDefault="00EC1465">
      <w:r>
        <w:t xml:space="preserve">Оформить в виде </w:t>
      </w:r>
      <w:r>
        <w:t>таблицы, составить диаграмму по фамилии. При решении задачи использовать функции расчета с помощью формул.</w:t>
      </w:r>
    </w:p>
    <w:p w:rsidR="007737D1" w:rsidRDefault="007737D1"/>
    <w:p w:rsidR="007737D1" w:rsidRDefault="00EC1465">
      <w:pPr>
        <w:rPr>
          <w:b/>
        </w:rPr>
      </w:pPr>
      <w:r>
        <w:rPr>
          <w:b/>
        </w:rPr>
        <w:t>Задание №2</w:t>
      </w:r>
    </w:p>
    <w:p w:rsidR="007737D1" w:rsidRDefault="00EC1465">
      <w:r>
        <w:t>Рассчитать итоговую  заработную плата коллектива организации, рассчитать  НДФЛ- 13%, премия 12% от оклада.</w:t>
      </w:r>
    </w:p>
    <w:p w:rsidR="007737D1" w:rsidRDefault="00EC1465">
      <w:r>
        <w:t>Иванов -36000р</w:t>
      </w:r>
    </w:p>
    <w:p w:rsidR="007737D1" w:rsidRDefault="00EC1465">
      <w:r>
        <w:t>Петров – 42080р</w:t>
      </w:r>
    </w:p>
    <w:p w:rsidR="007737D1" w:rsidRDefault="00EC1465">
      <w:r>
        <w:t>Сидоров -28900р</w:t>
      </w:r>
    </w:p>
    <w:p w:rsidR="007737D1" w:rsidRDefault="00EC1465">
      <w:r>
        <w:t>Оформить в виде таблицы, составить диаграмму по вида расчетов. При решении задачи использовать функции расчета с помощью формул.</w:t>
      </w:r>
    </w:p>
    <w:p w:rsidR="007737D1" w:rsidRDefault="007737D1"/>
    <w:p w:rsidR="007737D1" w:rsidRDefault="00EC1465">
      <w:pPr>
        <w:rPr>
          <w:b/>
        </w:rPr>
      </w:pPr>
      <w:r>
        <w:rPr>
          <w:b/>
        </w:rPr>
        <w:t>Задание №3</w:t>
      </w:r>
    </w:p>
    <w:p w:rsidR="007737D1" w:rsidRDefault="00EC1465">
      <w:r>
        <w:t>Рассчитать итоговую  заработную плата коллектива организации, рассчитать  НДФЛ- 13%, удержание 12%</w:t>
      </w:r>
      <w:r>
        <w:t xml:space="preserve"> от оклада.</w:t>
      </w:r>
    </w:p>
    <w:p w:rsidR="007737D1" w:rsidRDefault="00EC1465">
      <w:r>
        <w:t>Иванов - 47000р</w:t>
      </w:r>
    </w:p>
    <w:p w:rsidR="007737D1" w:rsidRDefault="00EC1465">
      <w:r>
        <w:t>Петров - 34600р</w:t>
      </w:r>
    </w:p>
    <w:p w:rsidR="007737D1" w:rsidRDefault="00EC1465">
      <w:r>
        <w:t>Сидоров - 23600р</w:t>
      </w:r>
    </w:p>
    <w:p w:rsidR="007737D1" w:rsidRDefault="00EC1465">
      <w:r>
        <w:t>Оформить в виде таблицы, составить диаграмму по фамилии. При решении задачи использовать функции расчета с помощью формул.</w:t>
      </w:r>
    </w:p>
    <w:p w:rsidR="007737D1" w:rsidRDefault="007737D1"/>
    <w:p w:rsidR="007737D1" w:rsidRDefault="007737D1"/>
    <w:p w:rsidR="007737D1" w:rsidRDefault="00EC1465">
      <w:pPr>
        <w:rPr>
          <w:b/>
        </w:rPr>
      </w:pPr>
      <w:r>
        <w:rPr>
          <w:b/>
        </w:rPr>
        <w:t>Задание №4</w:t>
      </w:r>
    </w:p>
    <w:p w:rsidR="007737D1" w:rsidRDefault="00EC1465">
      <w:r>
        <w:t>Рассчитать итоговую  заработную плата коллектива организаци</w:t>
      </w:r>
      <w:r>
        <w:t>и, рассчитать  НДФЛ- 13%, удержание 5% от оклада.</w:t>
      </w:r>
    </w:p>
    <w:p w:rsidR="007737D1" w:rsidRDefault="00EC1465">
      <w:r>
        <w:t>Иванов - 6000р</w:t>
      </w:r>
    </w:p>
    <w:p w:rsidR="007737D1" w:rsidRDefault="00EC1465">
      <w:r>
        <w:t>Петров - 4600р</w:t>
      </w:r>
    </w:p>
    <w:p w:rsidR="007737D1" w:rsidRDefault="00EC1465">
      <w:r>
        <w:t>Сидоров - 3600р</w:t>
      </w:r>
    </w:p>
    <w:p w:rsidR="007737D1" w:rsidRDefault="00EC1465">
      <w:r>
        <w:t>Оформить в виде таблицы, составить диаграмму по видам расчетов. При решении задачи использовать функции расчета с помощью формул.</w:t>
      </w:r>
    </w:p>
    <w:p w:rsidR="007737D1" w:rsidRDefault="007737D1"/>
    <w:p w:rsidR="007737D1" w:rsidRDefault="00EC1465">
      <w:pPr>
        <w:rPr>
          <w:b/>
        </w:rPr>
      </w:pPr>
      <w:r>
        <w:t xml:space="preserve"> </w:t>
      </w:r>
      <w:r>
        <w:rPr>
          <w:b/>
        </w:rPr>
        <w:t>Задание №5</w:t>
      </w:r>
    </w:p>
    <w:p w:rsidR="007737D1" w:rsidRDefault="00EC1465">
      <w:r>
        <w:t>Рассчитать итогов</w:t>
      </w:r>
      <w:r>
        <w:t>ую  заработную плата коллектива организации, рассчитать  НДФЛ- 13%, удержание 7% от оклада.</w:t>
      </w:r>
    </w:p>
    <w:p w:rsidR="007737D1" w:rsidRDefault="00EC1465">
      <w:r>
        <w:t>Иванов - 16000р</w:t>
      </w:r>
    </w:p>
    <w:p w:rsidR="007737D1" w:rsidRDefault="00EC1465">
      <w:r>
        <w:t>Петров - 14600р</w:t>
      </w:r>
    </w:p>
    <w:p w:rsidR="007737D1" w:rsidRDefault="00EC1465">
      <w:r>
        <w:lastRenderedPageBreak/>
        <w:t>Сидоров - 13600р</w:t>
      </w:r>
    </w:p>
    <w:p w:rsidR="007737D1" w:rsidRDefault="00EC1465">
      <w:r>
        <w:t xml:space="preserve">Оформить в виде таблицы, составить диаграмму по видам расчетов. При решении задачи использовать функции расчета с </w:t>
      </w:r>
      <w:r>
        <w:t>помощью формул.</w:t>
      </w:r>
    </w:p>
    <w:p w:rsidR="007737D1" w:rsidRDefault="007737D1">
      <w:pPr>
        <w:rPr>
          <w:b/>
        </w:rPr>
      </w:pPr>
    </w:p>
    <w:p w:rsidR="007737D1" w:rsidRDefault="00EC1465">
      <w:pPr>
        <w:rPr>
          <w:b/>
        </w:rPr>
      </w:pPr>
      <w:r>
        <w:rPr>
          <w:b/>
        </w:rPr>
        <w:t>Задание №6</w:t>
      </w:r>
    </w:p>
    <w:p w:rsidR="007737D1" w:rsidRDefault="00EC1465">
      <w:r>
        <w:t>Рассчитать итоговую  заработную плата коллектива организации, рассчитать  НДФЛ- 13%, удержание 6% от оклада.</w:t>
      </w:r>
    </w:p>
    <w:p w:rsidR="007737D1" w:rsidRDefault="00EC1465">
      <w:r>
        <w:t>Иванов - 32000р</w:t>
      </w:r>
    </w:p>
    <w:p w:rsidR="007737D1" w:rsidRDefault="00EC1465">
      <w:r>
        <w:t>Петров - 24600р</w:t>
      </w:r>
    </w:p>
    <w:p w:rsidR="007737D1" w:rsidRDefault="00EC1465">
      <w:r>
        <w:t>Сидоров -33600р</w:t>
      </w:r>
    </w:p>
    <w:p w:rsidR="007737D1" w:rsidRDefault="00EC1465">
      <w:r>
        <w:t>Оформить в виде таблицы, составить диаграмму по видам расчетов. При реш</w:t>
      </w:r>
      <w:r>
        <w:t>ении задачи использовать функции расчета с помощью формул.</w:t>
      </w:r>
    </w:p>
    <w:p w:rsidR="007737D1" w:rsidRDefault="007737D1">
      <w:pPr>
        <w:jc w:val="center"/>
      </w:pPr>
    </w:p>
    <w:p w:rsidR="007737D1" w:rsidRDefault="007737D1">
      <w:pPr>
        <w:spacing w:after="327" w:line="259" w:lineRule="auto"/>
        <w:ind w:left="0" w:firstLine="0"/>
        <w:rPr>
          <w:color w:val="000000"/>
        </w:rPr>
      </w:pPr>
    </w:p>
    <w:sectPr w:rsidR="007737D1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465" w:rsidRDefault="00EC1465">
      <w:pPr>
        <w:spacing w:line="240" w:lineRule="auto"/>
      </w:pPr>
      <w:r>
        <w:separator/>
      </w:r>
    </w:p>
  </w:endnote>
  <w:endnote w:type="continuationSeparator" w:id="0">
    <w:p w:rsidR="00EC1465" w:rsidRDefault="00EC1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等线 Light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00"/>
    <w:family w:val="auto"/>
    <w:pitch w:val="default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7D1" w:rsidRDefault="00EC1465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7D1" w:rsidRDefault="00EC1465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512D33" w:rsidRPr="00512D33">
      <w:rPr>
        <w:rFonts w:eastAsia="Calibri"/>
        <w:noProof/>
        <w:color w:val="000000"/>
        <w:sz w:val="20"/>
        <w:szCs w:val="20"/>
      </w:rPr>
      <w:t>20</w:t>
    </w:r>
    <w:r>
      <w:rPr>
        <w:rFonts w:eastAsia="Calibri"/>
        <w:color w:val="000000"/>
        <w:sz w:val="20"/>
        <w:szCs w:val="20"/>
      </w:rPr>
      <w:fldChar w:fldCharType="end"/>
    </w:r>
    <w:r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7D1" w:rsidRDefault="007737D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465" w:rsidRDefault="00EC1465">
      <w:pPr>
        <w:spacing w:after="0"/>
      </w:pPr>
      <w:r>
        <w:separator/>
      </w:r>
    </w:p>
  </w:footnote>
  <w:footnote w:type="continuationSeparator" w:id="0">
    <w:p w:rsidR="00EC1465" w:rsidRDefault="00EC14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3936372"/>
    <w:multiLevelType w:val="singleLevel"/>
    <w:tmpl w:val="F3936372"/>
    <w:lvl w:ilvl="0">
      <w:start w:val="1"/>
      <w:numFmt w:val="decimal"/>
      <w:suff w:val="space"/>
      <w:lvlText w:val="%1."/>
      <w:lvlJc w:val="left"/>
      <w:pPr>
        <w:ind w:left="240"/>
      </w:pPr>
    </w:lvl>
  </w:abstractNum>
  <w:abstractNum w:abstractNumId="1" w15:restartNumberingAfterBreak="0">
    <w:nsid w:val="FC87F875"/>
    <w:multiLevelType w:val="singleLevel"/>
    <w:tmpl w:val="FC87F87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EA50681"/>
    <w:multiLevelType w:val="multilevel"/>
    <w:tmpl w:val="0EA50681"/>
    <w:lvl w:ilvl="0">
      <w:start w:val="1"/>
      <w:numFmt w:val="bullet"/>
      <w:lvlText w:val=""/>
      <w:lvlJc w:val="left"/>
      <w:pPr>
        <w:ind w:left="8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" w15:restartNumberingAfterBreak="0">
    <w:nsid w:val="1486CDC1"/>
    <w:multiLevelType w:val="singleLevel"/>
    <w:tmpl w:val="1486CDC1"/>
    <w:lvl w:ilvl="0">
      <w:start w:val="1"/>
      <w:numFmt w:val="decimal"/>
      <w:suff w:val="space"/>
      <w:lvlText w:val="%1."/>
      <w:lvlJc w:val="left"/>
      <w:pPr>
        <w:ind w:left="240"/>
      </w:pPr>
    </w:lvl>
  </w:abstractNum>
  <w:abstractNum w:abstractNumId="4" w15:restartNumberingAfterBreak="0">
    <w:nsid w:val="1AC5403E"/>
    <w:multiLevelType w:val="multilevel"/>
    <w:tmpl w:val="1AC5403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571CE2"/>
    <w:multiLevelType w:val="multilevel"/>
    <w:tmpl w:val="26571CE2"/>
    <w:lvl w:ilvl="0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6DAE7DD"/>
    <w:multiLevelType w:val="singleLevel"/>
    <w:tmpl w:val="46DAE7DD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56DB658C"/>
    <w:multiLevelType w:val="multilevel"/>
    <w:tmpl w:val="56DB65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34284"/>
    <w:multiLevelType w:val="multilevel"/>
    <w:tmpl w:val="57634284"/>
    <w:lvl w:ilvl="0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9" w15:restartNumberingAfterBreak="0">
    <w:nsid w:val="57CD23B4"/>
    <w:multiLevelType w:val="multilevel"/>
    <w:tmpl w:val="57CD23B4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8CB52A8"/>
    <w:multiLevelType w:val="multilevel"/>
    <w:tmpl w:val="78CB52A8"/>
    <w:lvl w:ilvl="0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1" w15:restartNumberingAfterBreak="0">
    <w:nsid w:val="7A0B4ABF"/>
    <w:multiLevelType w:val="multilevel"/>
    <w:tmpl w:val="7A0B4ABF"/>
    <w:lvl w:ilvl="0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3"/>
  </w:num>
  <w:num w:numId="10">
    <w:abstractNumId w:val="0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197F"/>
    <w:rsid w:val="0004622D"/>
    <w:rsid w:val="00046867"/>
    <w:rsid w:val="000603F4"/>
    <w:rsid w:val="000717DE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E2924"/>
    <w:rsid w:val="000E7FFA"/>
    <w:rsid w:val="000F2100"/>
    <w:rsid w:val="0010041D"/>
    <w:rsid w:val="00110C52"/>
    <w:rsid w:val="001175CC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A32B9"/>
    <w:rsid w:val="001C6CD9"/>
    <w:rsid w:val="001D4156"/>
    <w:rsid w:val="001F455D"/>
    <w:rsid w:val="00201495"/>
    <w:rsid w:val="0020390A"/>
    <w:rsid w:val="00217387"/>
    <w:rsid w:val="00217B1F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326544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A4F42"/>
    <w:rsid w:val="003A5FFB"/>
    <w:rsid w:val="003A635B"/>
    <w:rsid w:val="003C0E8D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1046"/>
    <w:rsid w:val="00432988"/>
    <w:rsid w:val="004423A9"/>
    <w:rsid w:val="00447EFE"/>
    <w:rsid w:val="0046124B"/>
    <w:rsid w:val="00461E9A"/>
    <w:rsid w:val="00466077"/>
    <w:rsid w:val="00484F52"/>
    <w:rsid w:val="0049632C"/>
    <w:rsid w:val="00496F6A"/>
    <w:rsid w:val="004A4357"/>
    <w:rsid w:val="004A4971"/>
    <w:rsid w:val="004C070C"/>
    <w:rsid w:val="004C205C"/>
    <w:rsid w:val="004F6696"/>
    <w:rsid w:val="004F6CE8"/>
    <w:rsid w:val="005002C6"/>
    <w:rsid w:val="00512D33"/>
    <w:rsid w:val="00515C64"/>
    <w:rsid w:val="0051618A"/>
    <w:rsid w:val="005478A6"/>
    <w:rsid w:val="00551513"/>
    <w:rsid w:val="00552EC6"/>
    <w:rsid w:val="005613F3"/>
    <w:rsid w:val="0056341E"/>
    <w:rsid w:val="005705AE"/>
    <w:rsid w:val="005866BD"/>
    <w:rsid w:val="005A436B"/>
    <w:rsid w:val="005A788D"/>
    <w:rsid w:val="005B240F"/>
    <w:rsid w:val="005C43C4"/>
    <w:rsid w:val="005D7B94"/>
    <w:rsid w:val="005E0F84"/>
    <w:rsid w:val="005E1B22"/>
    <w:rsid w:val="005F3791"/>
    <w:rsid w:val="00607220"/>
    <w:rsid w:val="0062377D"/>
    <w:rsid w:val="006366D6"/>
    <w:rsid w:val="0064132A"/>
    <w:rsid w:val="00641401"/>
    <w:rsid w:val="0065518A"/>
    <w:rsid w:val="00660C18"/>
    <w:rsid w:val="0067559F"/>
    <w:rsid w:val="00681FE4"/>
    <w:rsid w:val="006927DC"/>
    <w:rsid w:val="006A2437"/>
    <w:rsid w:val="006B18C2"/>
    <w:rsid w:val="006D00F7"/>
    <w:rsid w:val="006F2BDF"/>
    <w:rsid w:val="006F4C91"/>
    <w:rsid w:val="00725B47"/>
    <w:rsid w:val="00735248"/>
    <w:rsid w:val="00735622"/>
    <w:rsid w:val="007375A8"/>
    <w:rsid w:val="00763D03"/>
    <w:rsid w:val="007737D1"/>
    <w:rsid w:val="00791044"/>
    <w:rsid w:val="00792A88"/>
    <w:rsid w:val="007974B5"/>
    <w:rsid w:val="007B0273"/>
    <w:rsid w:val="007C129B"/>
    <w:rsid w:val="007C678E"/>
    <w:rsid w:val="007D55CC"/>
    <w:rsid w:val="007E176D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68CD"/>
    <w:rsid w:val="00877AC7"/>
    <w:rsid w:val="008809D3"/>
    <w:rsid w:val="008A2F49"/>
    <w:rsid w:val="008A6AB6"/>
    <w:rsid w:val="008D4B14"/>
    <w:rsid w:val="008D61BB"/>
    <w:rsid w:val="008E1804"/>
    <w:rsid w:val="00915C45"/>
    <w:rsid w:val="00922429"/>
    <w:rsid w:val="00936A51"/>
    <w:rsid w:val="009374BF"/>
    <w:rsid w:val="00965F17"/>
    <w:rsid w:val="00966FF7"/>
    <w:rsid w:val="00971CC5"/>
    <w:rsid w:val="009825A3"/>
    <w:rsid w:val="009837FE"/>
    <w:rsid w:val="00987E28"/>
    <w:rsid w:val="009D3B75"/>
    <w:rsid w:val="00A07059"/>
    <w:rsid w:val="00A07E06"/>
    <w:rsid w:val="00A16276"/>
    <w:rsid w:val="00A16EB2"/>
    <w:rsid w:val="00A31FB0"/>
    <w:rsid w:val="00A35478"/>
    <w:rsid w:val="00A71C62"/>
    <w:rsid w:val="00A75904"/>
    <w:rsid w:val="00A80BB0"/>
    <w:rsid w:val="00A81C0B"/>
    <w:rsid w:val="00A9253F"/>
    <w:rsid w:val="00AA0D73"/>
    <w:rsid w:val="00AD48A4"/>
    <w:rsid w:val="00AE0DE6"/>
    <w:rsid w:val="00AE1217"/>
    <w:rsid w:val="00AE50C4"/>
    <w:rsid w:val="00AF68B8"/>
    <w:rsid w:val="00B019E0"/>
    <w:rsid w:val="00B06468"/>
    <w:rsid w:val="00B24240"/>
    <w:rsid w:val="00B37611"/>
    <w:rsid w:val="00B4159D"/>
    <w:rsid w:val="00B42C23"/>
    <w:rsid w:val="00B43492"/>
    <w:rsid w:val="00B6640F"/>
    <w:rsid w:val="00B8246B"/>
    <w:rsid w:val="00BA3131"/>
    <w:rsid w:val="00BA4EF8"/>
    <w:rsid w:val="00BC378C"/>
    <w:rsid w:val="00BD13CF"/>
    <w:rsid w:val="00BD2B85"/>
    <w:rsid w:val="00BE08DC"/>
    <w:rsid w:val="00C133B0"/>
    <w:rsid w:val="00C304FE"/>
    <w:rsid w:val="00C4538D"/>
    <w:rsid w:val="00C46E21"/>
    <w:rsid w:val="00C47AF0"/>
    <w:rsid w:val="00C53A40"/>
    <w:rsid w:val="00C573DD"/>
    <w:rsid w:val="00C60D5E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D6473"/>
    <w:rsid w:val="00CE2E71"/>
    <w:rsid w:val="00CF0A50"/>
    <w:rsid w:val="00D00AFB"/>
    <w:rsid w:val="00D07643"/>
    <w:rsid w:val="00D1660A"/>
    <w:rsid w:val="00D16CA9"/>
    <w:rsid w:val="00D365BB"/>
    <w:rsid w:val="00D37C71"/>
    <w:rsid w:val="00D42A5E"/>
    <w:rsid w:val="00D5139B"/>
    <w:rsid w:val="00D72962"/>
    <w:rsid w:val="00D74260"/>
    <w:rsid w:val="00D839D7"/>
    <w:rsid w:val="00D9031F"/>
    <w:rsid w:val="00DA0716"/>
    <w:rsid w:val="00DA4375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31B1D"/>
    <w:rsid w:val="00E3552D"/>
    <w:rsid w:val="00E47ECE"/>
    <w:rsid w:val="00E6610A"/>
    <w:rsid w:val="00E85DF6"/>
    <w:rsid w:val="00E85F5B"/>
    <w:rsid w:val="00E90F7C"/>
    <w:rsid w:val="00EA287D"/>
    <w:rsid w:val="00EA3379"/>
    <w:rsid w:val="00EB6F04"/>
    <w:rsid w:val="00EC1465"/>
    <w:rsid w:val="00EC1A10"/>
    <w:rsid w:val="00ED2A8D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70473"/>
    <w:rsid w:val="00F73535"/>
    <w:rsid w:val="00F76509"/>
    <w:rsid w:val="00F90C22"/>
    <w:rsid w:val="00F9631D"/>
    <w:rsid w:val="00FA0895"/>
    <w:rsid w:val="00FB4D4E"/>
    <w:rsid w:val="00FC0859"/>
    <w:rsid w:val="00FD6698"/>
    <w:rsid w:val="00FE29AB"/>
    <w:rsid w:val="00FF71F8"/>
    <w:rsid w:val="02225B04"/>
    <w:rsid w:val="06451A56"/>
    <w:rsid w:val="07805F5A"/>
    <w:rsid w:val="07F05315"/>
    <w:rsid w:val="084602A2"/>
    <w:rsid w:val="08566507"/>
    <w:rsid w:val="08F90B05"/>
    <w:rsid w:val="0C494CF3"/>
    <w:rsid w:val="0C5E4F27"/>
    <w:rsid w:val="1A9E69EB"/>
    <w:rsid w:val="1B193D9D"/>
    <w:rsid w:val="1FA22C4B"/>
    <w:rsid w:val="2D725492"/>
    <w:rsid w:val="37005E48"/>
    <w:rsid w:val="387F53C0"/>
    <w:rsid w:val="3A4217F3"/>
    <w:rsid w:val="3D265A03"/>
    <w:rsid w:val="40B65CA6"/>
    <w:rsid w:val="4242702A"/>
    <w:rsid w:val="49A5402F"/>
    <w:rsid w:val="4CFE4797"/>
    <w:rsid w:val="4E9D3EA7"/>
    <w:rsid w:val="63C6393F"/>
    <w:rsid w:val="63ED1601"/>
    <w:rsid w:val="642D3820"/>
    <w:rsid w:val="66B33BDE"/>
    <w:rsid w:val="76DE2B31"/>
    <w:rsid w:val="77042FD3"/>
    <w:rsid w:val="785B43FB"/>
    <w:rsid w:val="79017595"/>
    <w:rsid w:val="79697EBE"/>
    <w:rsid w:val="7DF76D39"/>
    <w:rsid w:val="7FE0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2ECB0"/>
  <w15:docId w15:val="{E4A3903B-694C-4DCF-BCB0-6E78166A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71" w:lineRule="auto"/>
      <w:ind w:left="730" w:hanging="10"/>
    </w:pPr>
    <w:rPr>
      <w:rFonts w:eastAsia="Times New Roman"/>
      <w:color w:val="181818"/>
      <w:kern w:val="2"/>
      <w:sz w:val="24"/>
      <w:szCs w:val="24"/>
      <w14:ligatures w14:val="standardContextual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eastAsia="Times New Roman"/>
      <w:b/>
      <w:color w:val="181818"/>
      <w:kern w:val="2"/>
      <w:sz w:val="24"/>
      <w:szCs w:val="24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eastAsia="Times New Roman"/>
      <w:b/>
      <w:i/>
      <w:color w:val="000000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paragraph" w:styleId="a9">
    <w:name w:val="Normal (Web)"/>
    <w:basedOn w:val="a"/>
    <w:uiPriority w:val="99"/>
    <w:unhideWhenUsed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a">
    <w:name w:val="Subtitle"/>
    <w:basedOn w:val="a"/>
    <w:next w:val="a"/>
    <w:link w:val="ab"/>
    <w:uiPriority w:val="11"/>
    <w:qFormat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qFormat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нак сноски1"/>
    <w:qFormat/>
    <w:rPr>
      <w:rFonts w:ascii="Calibri" w:eastAsia="Times New Roman" w:hAnsi="Calibri"/>
      <w:color w:val="000000"/>
      <w:vertAlign w:val="superscript"/>
    </w:rPr>
  </w:style>
  <w:style w:type="paragraph" w:customStyle="1" w:styleId="Footnote">
    <w:name w:val="Footnote"/>
    <w:basedOn w:val="a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character" w:customStyle="1" w:styleId="ab">
    <w:name w:val="Подзаголовок Знак"/>
    <w:basedOn w:val="a0"/>
    <w:link w:val="aa"/>
    <w:uiPriority w:val="11"/>
    <w:qFormat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e">
    <w:name w:val="No Spacing"/>
    <w:uiPriority w:val="1"/>
    <w:qFormat/>
    <w:pPr>
      <w:ind w:left="730" w:hanging="10"/>
    </w:pPr>
    <w:rPr>
      <w:rFonts w:eastAsia="Times New Roman"/>
      <w:color w:val="181818"/>
      <w:kern w:val="2"/>
      <w:sz w:val="24"/>
      <w:szCs w:val="24"/>
      <w14:ligatures w14:val="standardContextual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qFormat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qFormat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Pr>
      <w:rFonts w:ascii="Arial" w:hAnsi="Arial" w:cs="Arial"/>
      <w:sz w:val="22"/>
      <w:szCs w:val="22"/>
    </w:r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Pr>
      <w:rFonts w:ascii="Bookman Old Style" w:hAnsi="Bookman Old Style" w:cs="Bookman Old Style" w:hint="default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0477D-686E-43CD-AEA4-51DC9158C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4484</Words>
  <Characters>25560</Characters>
  <Application>Microsoft Office Word</Application>
  <DocSecurity>0</DocSecurity>
  <Lines>213</Lines>
  <Paragraphs>59</Paragraphs>
  <ScaleCrop>false</ScaleCrop>
  <Company/>
  <LinksUpToDate>false</LinksUpToDate>
  <CharactersWithSpaces>29985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Лом-Али</dc:creator>
  <cp:lastModifiedBy>Фатима Амалатова</cp:lastModifiedBy>
  <cp:revision>111</cp:revision>
  <dcterms:created xsi:type="dcterms:W3CDTF">2026-01-12T13:40:00Z</dcterms:created>
  <dcterms:modified xsi:type="dcterms:W3CDTF">2026-01-18T23:01:00Z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3C42F7627CB44A938BB539C31F3CEC41_12</vt:lpwstr>
  </property>
</Properties>
</file>